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57354">
      <w:pPr>
        <w:pStyle w:val="3"/>
        <w:keepNext w:val="0"/>
        <w:keepLines w:val="0"/>
        <w:spacing w:before="0" w:after="0"/>
        <w:jc w:val="left"/>
        <w:textAlignment w:val="baseline"/>
        <w:rPr>
          <w:rFonts w:eastAsia="黑体"/>
          <w:szCs w:val="32"/>
          <w:lang w:val="en"/>
        </w:rPr>
      </w:pPr>
      <w:r>
        <w:rPr>
          <w:rFonts w:hint="eastAsia" w:ascii="黑体" w:hAnsi="黑体" w:eastAsia="黑体" w:cs="黑体"/>
          <w:b w:val="0"/>
          <w:szCs w:val="32"/>
        </w:rPr>
        <w:t>附件</w:t>
      </w:r>
    </w:p>
    <w:p w14:paraId="0A02E035">
      <w:pPr>
        <w:wordWrap w:val="0"/>
        <w:snapToGrid w:val="0"/>
        <w:spacing w:line="560" w:lineRule="exact"/>
        <w:jc w:val="right"/>
        <w:textAlignment w:val="baseline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编号</w:t>
      </w:r>
      <w:r>
        <w:rPr>
          <w:rFonts w:hint="eastAsia" w:ascii="方正小标宋简体" w:hAnsi="Times New Roman" w:eastAsia="方正小标宋简体" w:cs="Times New Roman"/>
          <w:sz w:val="32"/>
          <w:szCs w:val="32"/>
          <w:u w:val="single"/>
        </w:rPr>
        <w:t xml:space="preserve">        </w:t>
      </w:r>
    </w:p>
    <w:p w14:paraId="5D12AE39">
      <w:pPr>
        <w:snapToGrid w:val="0"/>
        <w:spacing w:line="560" w:lineRule="exact"/>
        <w:ind w:firstLine="883" w:firstLineChars="200"/>
        <w:textAlignment w:val="baseline"/>
        <w:rPr>
          <w:rFonts w:ascii="方正仿宋简体" w:hAnsi="宋体" w:eastAsia="方正仿宋简体"/>
          <w:b/>
          <w:sz w:val="44"/>
          <w:szCs w:val="44"/>
        </w:rPr>
      </w:pPr>
    </w:p>
    <w:p w14:paraId="34D3B8E8"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 w14:paraId="5E126C9F">
      <w:pPr>
        <w:spacing w:line="60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国家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粮食质量安全检验监测机构</w:t>
      </w:r>
    </w:p>
    <w:p w14:paraId="04B5C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 w14:paraId="7FDA402A"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申报书</w:t>
      </w:r>
    </w:p>
    <w:p w14:paraId="3BC0DFCD">
      <w:pPr>
        <w:spacing w:line="600" w:lineRule="exact"/>
        <w:ind w:firstLine="960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</w:p>
    <w:p w14:paraId="48B30162">
      <w:pPr>
        <w:spacing w:line="600" w:lineRule="exact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sz w:val="28"/>
          <w:szCs w:val="28"/>
        </w:rPr>
        <w:cr/>
      </w:r>
    </w:p>
    <w:p w14:paraId="77C8C44D">
      <w:pPr>
        <w:spacing w:line="600" w:lineRule="exact"/>
        <w:ind w:left="647" w:hanging="640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申   报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cr/>
      </w:r>
    </w:p>
    <w:p w14:paraId="13C4E650">
      <w:pPr>
        <w:spacing w:line="600" w:lineRule="exact"/>
        <w:ind w:left="567" w:hanging="560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 w14:paraId="1689F1EC">
      <w:pPr>
        <w:spacing w:line="600" w:lineRule="exact"/>
        <w:ind w:left="647" w:hanging="640" w:hangingChars="200"/>
        <w:textAlignment w:val="baseline"/>
        <w:rPr>
          <w:rFonts w:hint="default" w:ascii="方正小标宋简体" w:hAnsi="方正小标宋简体" w:eastAsia="方正小标宋简体" w:cs="方正小标宋简体"/>
          <w:bCs/>
          <w:spacing w:val="-2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推   荐   单  位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  <w:lang w:val="en-US" w:eastAsia="zh-CN"/>
        </w:rPr>
        <w:t xml:space="preserve">       </w:t>
      </w:r>
    </w:p>
    <w:p w14:paraId="32D3AB32">
      <w:pPr>
        <w:spacing w:line="600" w:lineRule="exact"/>
        <w:ind w:left="561" w:leftChars="267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 w14:paraId="65914F2C">
      <w:pPr>
        <w:spacing w:line="600" w:lineRule="exact"/>
        <w:ind w:left="561" w:leftChars="267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 w14:paraId="7D374989">
      <w:pPr>
        <w:spacing w:line="600" w:lineRule="exact"/>
        <w:textAlignment w:val="baseline"/>
        <w:rPr>
          <w:rFonts w:ascii="方正仿宋简体" w:hAnsi="宋体" w:eastAsia="方正仿宋简体"/>
          <w:b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申   报   日  期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>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>日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</w:t>
      </w:r>
      <w:r>
        <w:rPr>
          <w:rFonts w:hint="eastAsia" w:ascii="方正仿宋简体" w:hAnsi="宋体" w:eastAsia="方正仿宋简体"/>
          <w:b/>
          <w:sz w:val="28"/>
          <w:szCs w:val="28"/>
          <w:u w:val="single" w:color="000000"/>
        </w:rPr>
        <w:t xml:space="preserve">    </w:t>
      </w:r>
    </w:p>
    <w:p w14:paraId="42085692">
      <w:pPr>
        <w:spacing w:line="600" w:lineRule="exact"/>
        <w:textAlignment w:val="baseline"/>
        <w:rPr>
          <w:rFonts w:ascii="方正仿宋简体" w:eastAsia="方正仿宋简体"/>
          <w:sz w:val="20"/>
        </w:rPr>
      </w:pPr>
    </w:p>
    <w:p w14:paraId="10030E0B">
      <w:pPr>
        <w:spacing w:line="600" w:lineRule="exact"/>
        <w:jc w:val="center"/>
        <w:textAlignment w:val="baseline"/>
        <w:rPr>
          <w:rFonts w:ascii="黑体" w:hAnsi="黑体" w:eastAsia="黑体" w:cs="黑体"/>
          <w:bCs/>
          <w:sz w:val="30"/>
          <w:szCs w:val="30"/>
        </w:rPr>
      </w:pPr>
    </w:p>
    <w:p w14:paraId="2002B6C8">
      <w:pPr>
        <w:spacing w:line="600" w:lineRule="exact"/>
        <w:jc w:val="center"/>
        <w:textAlignment w:val="baseline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国家粮食和物资储备局标准质量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中心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 制</w:t>
      </w:r>
    </w:p>
    <w:p w14:paraId="4C2A0270">
      <w:pPr>
        <w:pStyle w:val="2"/>
        <w:jc w:val="center"/>
        <w:rPr>
          <w:rFonts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sz w:val="30"/>
          <w:szCs w:val="30"/>
        </w:rPr>
        <w:t>月</w:t>
      </w:r>
      <w:r>
        <w:rPr>
          <w:rFonts w:hint="default" w:ascii="黑体" w:hAnsi="黑体" w:eastAsia="黑体" w:cs="黑体"/>
          <w:b w:val="0"/>
          <w:sz w:val="30"/>
          <w:szCs w:val="30"/>
          <w:lang w:val="en-US"/>
        </w:rPr>
        <w:t>14</w:t>
      </w:r>
      <w:r>
        <w:rPr>
          <w:rFonts w:hint="eastAsia" w:ascii="黑体" w:hAnsi="黑体" w:eastAsia="黑体" w:cs="黑体"/>
          <w:b w:val="0"/>
          <w:sz w:val="30"/>
          <w:szCs w:val="30"/>
        </w:rPr>
        <w:t>日</w:t>
      </w:r>
    </w:p>
    <w:p w14:paraId="33F90BA6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31BA9272">
      <w:pPr>
        <w:snapToGrid w:val="0"/>
        <w:spacing w:line="360" w:lineRule="auto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 w14:paraId="33AF126F">
      <w:pPr>
        <w:snapToGrid w:val="0"/>
        <w:spacing w:line="360" w:lineRule="auto"/>
        <w:jc w:val="center"/>
        <w:textAlignment w:val="baseline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写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说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明</w:t>
      </w:r>
    </w:p>
    <w:p w14:paraId="44243F98">
      <w:pPr>
        <w:snapToGrid w:val="0"/>
        <w:spacing w:line="360" w:lineRule="auto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 w14:paraId="708FA6ED">
      <w:pPr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一、编号由国家粮食和物资储备局标准质量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统一填写。</w:t>
      </w:r>
    </w:p>
    <w:p w14:paraId="306AF5C0">
      <w:pPr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应填写全称，并与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公章一致。</w:t>
      </w:r>
    </w:p>
    <w:p w14:paraId="0898BC0D">
      <w:pPr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三、推荐单位审核后，应加盖公章。</w:t>
      </w:r>
    </w:p>
    <w:p w14:paraId="101C8957">
      <w:pPr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四、本申报书中有关项目页面不够时，可加附页。</w:t>
      </w:r>
    </w:p>
    <w:p w14:paraId="759DCD16">
      <w:pPr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五、相关证明材料应作为申报书附件上报。</w:t>
      </w:r>
    </w:p>
    <w:p w14:paraId="03BD9A50">
      <w:pPr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六、统一使用A4纸双面打印、装订成册。</w:t>
      </w:r>
    </w:p>
    <w:p w14:paraId="0E20CD6A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546D1185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66E3A39E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7335C289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5275D3B5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2185ED89">
      <w:pPr>
        <w:pStyle w:val="2"/>
        <w:rPr>
          <w:rFonts w:hint="eastAsia"/>
        </w:rPr>
      </w:pPr>
    </w:p>
    <w:p w14:paraId="7476E901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53EE5113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2C064C8C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27BFDF6B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p w14:paraId="449AB7CA">
      <w:pPr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</w:p>
    <w:tbl>
      <w:tblPr>
        <w:tblStyle w:val="10"/>
        <w:tblpPr w:leftFromText="180" w:rightFromText="180" w:vertAnchor="text" w:horzAnchor="page" w:tblpXSpec="center" w:tblpY="65"/>
        <w:tblOverlap w:val="never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35"/>
        <w:gridCol w:w="411"/>
        <w:gridCol w:w="339"/>
        <w:gridCol w:w="1267"/>
        <w:gridCol w:w="1321"/>
        <w:gridCol w:w="697"/>
        <w:gridCol w:w="945"/>
        <w:gridCol w:w="159"/>
        <w:gridCol w:w="3018"/>
      </w:tblGrid>
      <w:tr w14:paraId="7135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9A787">
            <w:pPr>
              <w:pStyle w:val="2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 w14:paraId="68F3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5A134">
            <w:pPr>
              <w:jc w:val="center"/>
              <w:textAlignment w:val="baseline"/>
              <w:rPr>
                <w:rFonts w:hint="eastAsia" w:ascii="方正小标宋简体" w:hAnsi="方正小标宋简体" w:eastAsia="仿宋_GB2312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7746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5F290">
            <w:pPr>
              <w:snapToGrid w:val="0"/>
              <w:jc w:val="center"/>
              <w:textAlignment w:val="baseline"/>
            </w:pPr>
          </w:p>
        </w:tc>
      </w:tr>
      <w:tr w14:paraId="58C9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C3F70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隶属部门</w:t>
            </w:r>
          </w:p>
        </w:tc>
        <w:tc>
          <w:tcPr>
            <w:tcW w:w="7746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A3239">
            <w:pPr>
              <w:snapToGrid w:val="0"/>
              <w:jc w:val="center"/>
              <w:textAlignment w:val="baseline"/>
            </w:pPr>
          </w:p>
        </w:tc>
      </w:tr>
      <w:tr w14:paraId="6E47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BD98C">
            <w:pPr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292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B267E">
            <w:pPr>
              <w:snapToGrid w:val="0"/>
              <w:jc w:val="center"/>
              <w:textAlignment w:val="baseline"/>
            </w:pPr>
          </w:p>
        </w:tc>
        <w:tc>
          <w:tcPr>
            <w:tcW w:w="180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43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 w14:paraId="680B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BAF21">
            <w:pPr>
              <w:snapToGrid w:val="0"/>
              <w:jc w:val="center"/>
              <w:textAlignment w:val="baseline"/>
            </w:pPr>
          </w:p>
        </w:tc>
      </w:tr>
      <w:tr w14:paraId="773A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2E692">
            <w:pPr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代表人</w:t>
            </w:r>
          </w:p>
        </w:tc>
        <w:tc>
          <w:tcPr>
            <w:tcW w:w="292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96427">
            <w:pPr>
              <w:textAlignment w:val="baseline"/>
            </w:pPr>
          </w:p>
        </w:tc>
        <w:tc>
          <w:tcPr>
            <w:tcW w:w="180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01272">
            <w:pPr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C3A1B">
            <w:pPr>
              <w:jc w:val="center"/>
              <w:textAlignment w:val="baseline"/>
            </w:pPr>
          </w:p>
        </w:tc>
      </w:tr>
      <w:tr w14:paraId="3E99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F1764">
            <w:pPr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92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89959">
            <w:pPr>
              <w:jc w:val="center"/>
              <w:textAlignment w:val="baseline"/>
            </w:pPr>
          </w:p>
        </w:tc>
        <w:tc>
          <w:tcPr>
            <w:tcW w:w="180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056B7">
            <w:pPr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C0CA2">
            <w:pPr>
              <w:jc w:val="center"/>
              <w:textAlignment w:val="baseline"/>
            </w:pPr>
          </w:p>
        </w:tc>
      </w:tr>
      <w:tr w14:paraId="69FF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92167">
            <w:pPr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办公电话</w:t>
            </w:r>
          </w:p>
        </w:tc>
        <w:tc>
          <w:tcPr>
            <w:tcW w:w="292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C52BD">
            <w:pPr>
              <w:jc w:val="center"/>
              <w:textAlignment w:val="baseline"/>
            </w:pPr>
          </w:p>
        </w:tc>
        <w:tc>
          <w:tcPr>
            <w:tcW w:w="180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974CD">
            <w:pPr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A8070">
            <w:pPr>
              <w:jc w:val="center"/>
              <w:textAlignment w:val="baseline"/>
            </w:pPr>
          </w:p>
        </w:tc>
      </w:tr>
      <w:tr w14:paraId="6DDB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D78A8">
            <w:pPr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传真号码</w:t>
            </w:r>
          </w:p>
        </w:tc>
        <w:tc>
          <w:tcPr>
            <w:tcW w:w="292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046E4">
            <w:pPr>
              <w:jc w:val="center"/>
              <w:textAlignment w:val="baseline"/>
            </w:pPr>
          </w:p>
        </w:tc>
        <w:tc>
          <w:tcPr>
            <w:tcW w:w="180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8F4C6">
            <w:pPr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5EF6E">
            <w:pPr>
              <w:jc w:val="center"/>
              <w:textAlignment w:val="baseline"/>
            </w:pPr>
          </w:p>
        </w:tc>
      </w:tr>
      <w:tr w14:paraId="29AE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4B410">
            <w:pPr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7746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CFE4C">
            <w:pPr>
              <w:jc w:val="center"/>
              <w:textAlignment w:val="baseline"/>
            </w:pPr>
          </w:p>
        </w:tc>
      </w:tr>
      <w:tr w14:paraId="0C90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62D62"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Cs w:val="36"/>
              </w:rPr>
            </w:pPr>
            <w:r>
              <w:rPr>
                <w:rFonts w:hint="eastAsia" w:ascii="黑体" w:hAnsi="黑体" w:eastAsia="黑体" w:cs="黑体"/>
                <w:bCs w:val="0"/>
                <w:kern w:val="2"/>
                <w:sz w:val="28"/>
                <w:szCs w:val="28"/>
                <w:lang w:val="en-US" w:eastAsia="zh-CN" w:bidi="ar-SA"/>
              </w:rPr>
              <w:t>二、申报材料</w:t>
            </w:r>
          </w:p>
        </w:tc>
      </w:tr>
      <w:tr w14:paraId="7DD0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EB5AE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9E4B9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0D084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内容及判定标准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83ACF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结果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（符合记Y，不符合记N）</w:t>
            </w: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99E50">
            <w:pPr>
              <w:widowControl/>
              <w:tabs>
                <w:tab w:val="left" w:pos="643"/>
                <w:tab w:val="center" w:pos="1550"/>
              </w:tabs>
              <w:spacing w:line="240" w:lineRule="exact"/>
              <w:ind w:firstLine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结果简要说明</w:t>
            </w:r>
          </w:p>
        </w:tc>
      </w:tr>
      <w:tr w14:paraId="570D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4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C2C3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2E43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1.1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927C6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独立法人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DB9AB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0C69B"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1863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F9932">
            <w:pPr>
              <w:widowControl/>
              <w:spacing w:line="240" w:lineRule="exact"/>
              <w:ind w:firstLine="41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33F5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1.2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0194A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有稳定且能够保障检验机构正常运行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和粮食检验监测业务开展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的工作经费来源（包括财政拨款和检验业务收入，不含仪器配置费）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FBC02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695C4"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□ 全额拨款 □ 差额拨款</w:t>
            </w:r>
          </w:p>
          <w:p w14:paraId="6A8AF7BA"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□ 自收自支 □ 企业 □ 其他</w:t>
            </w:r>
          </w:p>
          <w:p w14:paraId="483810B8"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近3年人均经费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none"/>
              </w:rPr>
              <w:t>万元</w:t>
            </w:r>
          </w:p>
        </w:tc>
      </w:tr>
      <w:tr w14:paraId="05AC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1B6DC">
            <w:pPr>
              <w:widowControl/>
              <w:spacing w:line="240" w:lineRule="exact"/>
              <w:ind w:firstLine="41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18C6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1.3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1341B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熟悉并能正确使用粮食相关的质量安全标准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823AF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35597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FF0000"/>
                <w:sz w:val="22"/>
              </w:rPr>
            </w:pPr>
          </w:p>
        </w:tc>
      </w:tr>
      <w:tr w14:paraId="7FDF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2CE57">
            <w:pPr>
              <w:widowControl/>
              <w:spacing w:line="240" w:lineRule="exact"/>
              <w:ind w:firstLine="41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C589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1.4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9F1EB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熟悉粮食质量安全管理有关法律法规、政策要求与技术规定，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具备相应检测能力，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连续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年从事政策性粮食质量安全检验监测业务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B081B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26AB5">
            <w:pPr>
              <w:widowControl/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21BE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29341">
            <w:pPr>
              <w:widowControl/>
              <w:spacing w:line="240" w:lineRule="exact"/>
              <w:ind w:firstLine="41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B76F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1.5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3D14F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检验检测机构资质认定证书有效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C8935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046A0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sz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证书编号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：</w:t>
            </w:r>
            <w:r>
              <w:rPr>
                <w:rFonts w:ascii="仿宋_GB2312" w:hAnsi="仿宋_GB2312" w:eastAsia="仿宋_GB2312" w:cs="仿宋_GB2312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            </w:t>
            </w:r>
          </w:p>
          <w:p w14:paraId="01EAD591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sz w:val="22"/>
              </w:rPr>
            </w:pPr>
          </w:p>
          <w:p w14:paraId="48A1A7A5">
            <w:pPr>
              <w:widowControl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有效期：</w:t>
            </w:r>
            <w:r>
              <w:rPr>
                <w:rFonts w:hint="default" w:ascii="仿宋_GB2312" w:hAnsi="仿宋_GB2312" w:eastAsia="仿宋_GB2312" w:cs="仿宋_GB2312"/>
                <w:sz w:val="22"/>
                <w:u w:val="single"/>
                <w:lang w:val="e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u w:val="single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u w:val="single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至</w:t>
            </w:r>
          </w:p>
          <w:p w14:paraId="408A836E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u w:val="single"/>
                <w:lang w:val="e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u w:val="single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月</w:t>
            </w:r>
            <w:r>
              <w:rPr>
                <w:rFonts w:ascii="仿宋_GB2312" w:hAnsi="仿宋_GB2312" w:eastAsia="仿宋_GB2312" w:cs="仿宋_GB2312"/>
                <w:sz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u w:val="single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日</w:t>
            </w:r>
          </w:p>
        </w:tc>
      </w:tr>
      <w:tr w14:paraId="6BD4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F4E8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1EDF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2E02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内容及判定标准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FA28F">
            <w:pPr>
              <w:widowControl/>
              <w:spacing w:line="240" w:lineRule="exact"/>
              <w:textAlignment w:val="center"/>
              <w:rPr>
                <w:rFonts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结果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（符合记Y，不符合记N）</w:t>
            </w: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433E1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结果简要说明</w:t>
            </w:r>
          </w:p>
        </w:tc>
      </w:tr>
      <w:tr w14:paraId="786F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B654D">
            <w:pPr>
              <w:widowControl/>
              <w:spacing w:line="240" w:lineRule="exact"/>
              <w:ind w:firstLine="41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 xml:space="preserve"> </w:t>
            </w:r>
          </w:p>
          <w:p w14:paraId="2AEE5C80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件</w:t>
            </w:r>
          </w:p>
          <w:p w14:paraId="17EECBCE">
            <w:pPr>
              <w:widowControl/>
              <w:spacing w:line="240" w:lineRule="exact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85BF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1.6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5B3FD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具备与粮食检验监测工作相适应的场所，实验室环境条件符合有关要求。房屋建筑面积：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监测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中心不少于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000平方米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F2A29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90E8B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default" w:ascii="仿宋_GB2312" w:hAnsi="仿宋_GB2312" w:eastAsia="仿宋_GB2312" w:cs="仿宋_GB2312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现有房屋建筑面积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平方米</w:t>
            </w:r>
          </w:p>
          <w:p w14:paraId="0DABF33A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default" w:ascii="仿宋_GB2312" w:hAnsi="仿宋_GB2312" w:eastAsia="仿宋_GB2312" w:cs="仿宋_GB2312"/>
              </w:rPr>
            </w:pPr>
          </w:p>
          <w:p w14:paraId="06C084F0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default" w:ascii="仿宋_GB2312" w:hAnsi="仿宋_GB2312" w:eastAsia="仿宋_GB2312" w:cs="仿宋_GB2312"/>
                <w:vertAlign w:val="baseline"/>
              </w:rPr>
            </w:pPr>
            <w:r>
              <w:rPr>
                <w:rStyle w:val="17"/>
                <w:rFonts w:ascii="仿宋_GB2312" w:hAnsi="仿宋_GB2312" w:eastAsia="仿宋_GB2312" w:cs="仿宋_GB2312"/>
              </w:rPr>
              <w:t>其中实验室建筑面积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平方米</w:t>
            </w:r>
          </w:p>
        </w:tc>
      </w:tr>
      <w:tr w14:paraId="26E9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0BDB2">
            <w:pPr>
              <w:widowControl/>
              <w:spacing w:line="240" w:lineRule="exact"/>
              <w:ind w:firstLine="41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9CAC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1.7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7A9CE">
            <w:pPr>
              <w:widowControl/>
              <w:spacing w:line="240" w:lineRule="exact"/>
              <w:jc w:val="both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粮食检验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专业技术人员：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省级监测中心不少于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人，其中具有高级职称的不少于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E87F9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6680E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现有编制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名，在职人员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名，其中专业技术人员</w:t>
            </w:r>
            <w:r>
              <w:rPr>
                <w:rStyle w:val="17"/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名，在编专业技术人员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名。专业技术人员中</w:t>
            </w:r>
            <w:r>
              <w:rPr>
                <w:rStyle w:val="17"/>
                <w:rFonts w:ascii="仿宋_GB2312" w:hAnsi="仿宋_GB2312" w:eastAsia="仿宋_GB2312" w:cs="仿宋_GB2312"/>
                <w:lang w:eastAsia="zh-CN"/>
              </w:rPr>
              <w:t>，</w:t>
            </w:r>
            <w:r>
              <w:rPr>
                <w:rStyle w:val="17"/>
                <w:rFonts w:ascii="仿宋_GB2312" w:hAnsi="仿宋_GB2312" w:eastAsia="仿宋_GB2312" w:cs="仿宋_GB2312"/>
              </w:rPr>
              <w:t>有高级职称的</w:t>
            </w:r>
            <w:r>
              <w:rPr>
                <w:rStyle w:val="17"/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名</w:t>
            </w:r>
            <w:r>
              <w:rPr>
                <w:rStyle w:val="17"/>
                <w:rFonts w:ascii="仿宋_GB2312" w:hAnsi="仿宋_GB2312" w:eastAsia="仿宋_GB2312" w:cs="仿宋_GB2312"/>
                <w:lang w:eastAsia="zh-CN"/>
              </w:rPr>
              <w:t>，</w:t>
            </w:r>
            <w:r>
              <w:rPr>
                <w:rStyle w:val="17"/>
                <w:rFonts w:ascii="仿宋_GB2312" w:hAnsi="仿宋_GB2312" w:eastAsia="仿宋_GB2312" w:cs="仿宋_GB2312"/>
              </w:rPr>
              <w:t>中级职称的</w:t>
            </w:r>
            <w:r>
              <w:rPr>
                <w:rStyle w:val="17"/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名</w:t>
            </w:r>
          </w:p>
        </w:tc>
      </w:tr>
      <w:tr w14:paraId="79AE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BC2BB">
            <w:pPr>
              <w:widowControl/>
              <w:spacing w:line="240" w:lineRule="exact"/>
              <w:ind w:firstLine="41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AABBC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57E7F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人员培训（有培训计划，并开展了技术人员培训工作；建有人员培训档案）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D7F58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8E351"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全年共有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人次参加专业技术培训，人均培训时长</w:t>
            </w:r>
            <w:r>
              <w:rPr>
                <w:rStyle w:val="17"/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Style w:val="17"/>
                <w:rFonts w:ascii="仿宋_GB2312" w:hAnsi="仿宋_GB2312" w:eastAsia="仿宋_GB2312" w:cs="仿宋_GB2312"/>
              </w:rPr>
              <w:t>学时/年</w:t>
            </w:r>
          </w:p>
        </w:tc>
      </w:tr>
      <w:tr w14:paraId="2295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7BCC1">
            <w:pPr>
              <w:widowControl/>
              <w:spacing w:line="240" w:lineRule="exact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1D9A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1087D7E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1.8</w:t>
            </w:r>
          </w:p>
          <w:p w14:paraId="44E103E8"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9DC4B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具备与粮食检验监测工作相适应的检验仪器设备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3164A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3CCF3">
            <w:pPr>
              <w:widowControl/>
              <w:spacing w:line="240" w:lineRule="exact"/>
              <w:jc w:val="both"/>
              <w:rPr>
                <w:rFonts w:ascii="仿宋_GB2312" w:hAnsi="仿宋_GB2312" w:eastAsia="仿宋_GB2312" w:cs="仿宋_GB2312"/>
                <w:color w:val="FF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现有仪器设备原值总额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Style w:val="17"/>
                <w:rFonts w:ascii="仿宋_GB2312" w:hAnsi="仿宋_GB2312" w:eastAsia="仿宋_GB2312" w:cs="仿宋_GB2312"/>
              </w:rPr>
              <w:t>万元</w:t>
            </w:r>
          </w:p>
        </w:tc>
      </w:tr>
      <w:tr w14:paraId="6850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01377">
            <w:pPr>
              <w:widowControl/>
              <w:spacing w:line="240" w:lineRule="exact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9F8D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86326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必备检验仪器设备和条件：</w:t>
            </w:r>
          </w:p>
          <w:p w14:paraId="6E31993B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default" w:ascii="仿宋_GB2312" w:hAnsi="仿宋_GB2312" w:eastAsia="仿宋_GB2312" w:cs="仿宋_GB2312"/>
              </w:rPr>
            </w:pPr>
            <w:r>
              <w:rPr>
                <w:rStyle w:val="18"/>
                <w:rFonts w:ascii="仿宋_GB2312" w:hAnsi="仿宋_GB2312" w:eastAsia="仿宋_GB2312" w:cs="仿宋_GB2312"/>
              </w:rPr>
              <w:t>省级监测</w:t>
            </w:r>
            <w:r>
              <w:rPr>
                <w:rStyle w:val="18"/>
                <w:rFonts w:ascii="仿宋_GB2312" w:hAnsi="仿宋_GB2312" w:eastAsia="仿宋_GB2312" w:cs="仿宋_GB2312"/>
                <w:bCs w:val="0"/>
              </w:rPr>
              <w:t>中心</w:t>
            </w:r>
            <w:r>
              <w:rPr>
                <w:rStyle w:val="17"/>
                <w:rFonts w:ascii="仿宋_GB2312" w:hAnsi="仿宋_GB2312" w:eastAsia="仿宋_GB2312" w:cs="仿宋_GB2312"/>
                <w:b/>
                <w:bCs w:val="0"/>
              </w:rPr>
              <w:t>：</w:t>
            </w:r>
          </w:p>
          <w:p w14:paraId="260C35C5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default" w:ascii="仿宋_GB2312" w:hAnsi="仿宋_GB2312" w:eastAsia="仿宋_GB2312" w:cs="仿宋_GB2312"/>
              </w:rPr>
            </w:pPr>
            <w:r>
              <w:rPr>
                <w:rStyle w:val="17"/>
                <w:rFonts w:ascii="仿宋_GB2312" w:hAnsi="仿宋_GB2312" w:eastAsia="仿宋_GB2312" w:cs="仿宋_GB2312"/>
              </w:rPr>
              <w:t>通用类：色谱类、光谱类、质谱类、常规通用类</w:t>
            </w:r>
          </w:p>
          <w:p w14:paraId="67981E58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default" w:ascii="仿宋_GB2312" w:hAnsi="仿宋_GB2312" w:eastAsia="仿宋_GB2312" w:cs="仿宋_GB2312"/>
              </w:rPr>
            </w:pPr>
            <w:r>
              <w:rPr>
                <w:rStyle w:val="17"/>
                <w:rFonts w:ascii="仿宋_GB2312" w:hAnsi="仿宋_GB2312" w:eastAsia="仿宋_GB2312" w:cs="仿宋_GB2312"/>
              </w:rPr>
              <w:t>粮油专用类：近红外谷物分析仪、容重器、谷物选筛、实验磨粉机、水分磨、锤式</w:t>
            </w:r>
            <w:r>
              <w:rPr>
                <w:rStyle w:val="17"/>
                <w:rFonts w:hint="default" w:ascii="仿宋_GB2312" w:hAnsi="仿宋_GB2312" w:eastAsia="仿宋_GB2312" w:cs="仿宋_GB2312"/>
              </w:rPr>
              <w:t>旋风磨、</w:t>
            </w:r>
            <w:r>
              <w:rPr>
                <w:rStyle w:val="17"/>
                <w:rFonts w:ascii="仿宋_GB2312" w:hAnsi="仿宋_GB2312" w:eastAsia="仿宋_GB2312" w:cs="仿宋_GB2312"/>
              </w:rPr>
              <w:t>面筋和面筋指数测定仪、磁性金属物测定仪、小麦硬度指数测定仪、降落数值测定仪、粉质仪、拉伸仪、烘焙设备、蒸煮设备、面包体积测定仪、小麦粉加工精度测定仪、实验砻谷机、实验碾米机、大米外观品质测定仪、稻谷新鲜度测定仪、</w:t>
            </w:r>
            <w:r>
              <w:rPr>
                <w:rStyle w:val="17"/>
                <w:rFonts w:hint="default" w:ascii="仿宋_GB2312" w:hAnsi="仿宋_GB2312" w:eastAsia="仿宋_GB2312" w:cs="仿宋_GB2312"/>
              </w:rPr>
              <w:t>折光仪、烟点仪</w:t>
            </w:r>
            <w:r>
              <w:rPr>
                <w:rStyle w:val="17"/>
                <w:rFonts w:hint="eastAsia" w:ascii="仿宋_GB2312" w:hAnsi="仿宋_GB2312" w:eastAsia="仿宋_GB2312" w:cs="仿宋_GB2312"/>
              </w:rPr>
              <w:t>、罗维朋比色计</w:t>
            </w:r>
            <w:r>
              <w:rPr>
                <w:rStyle w:val="17"/>
                <w:rFonts w:ascii="仿宋_GB2312" w:hAnsi="仿宋_GB2312" w:eastAsia="仿宋_GB2312" w:cs="仿宋_GB2312"/>
              </w:rPr>
              <w:t>、蛋白质测定仪、粗脂肪测定仪，以及扦样、分样和样品快速转运设施</w:t>
            </w:r>
            <w:r>
              <w:rPr>
                <w:rStyle w:val="17"/>
                <w:rFonts w:ascii="仿宋_GB2312" w:hAnsi="仿宋_GB2312" w:eastAsia="仿宋_GB2312" w:cs="仿宋_GB2312"/>
                <w:lang w:eastAsia="zh-CN"/>
              </w:rPr>
              <w:t>等</w:t>
            </w:r>
          </w:p>
          <w:p w14:paraId="724F74B4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eastAsia" w:ascii="仿宋_GB2312" w:hAnsi="仿宋_GB2312" w:eastAsia="仿宋_GB2312" w:cs="仿宋_GB2312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</w:rPr>
              <w:t>快检类：质量品质类、食品安全类</w:t>
            </w:r>
            <w:r>
              <w:rPr>
                <w:rStyle w:val="17"/>
                <w:rFonts w:hint="eastAsia" w:ascii="仿宋_GB2312" w:hAnsi="仿宋_GB2312" w:eastAsia="仿宋_GB2312" w:cs="仿宋_GB2312"/>
              </w:rPr>
              <w:br w:type="textWrapping"/>
            </w:r>
          </w:p>
          <w:p w14:paraId="5482743D">
            <w:pPr>
              <w:widowControl/>
              <w:spacing w:line="240" w:lineRule="exact"/>
              <w:jc w:val="left"/>
              <w:textAlignment w:val="center"/>
              <w:rPr>
                <w:rStyle w:val="17"/>
                <w:rFonts w:hint="eastAsia" w:ascii="仿宋_GB2312" w:hAnsi="仿宋_GB2312" w:eastAsia="仿宋_GB2312" w:cs="仿宋_GB2312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</w:rPr>
              <w:t>说明：</w:t>
            </w:r>
            <w:r>
              <w:rPr>
                <w:rStyle w:val="17"/>
                <w:rFonts w:hint="eastAsia" w:ascii="仿宋_GB2312" w:hAnsi="仿宋_GB2312" w:eastAsia="仿宋_GB2312" w:cs="仿宋_GB2312"/>
              </w:rPr>
              <w:t xml:space="preserve">1.非小麦产区的小麦类检验设备不作必备要求，如粉质仪、拉伸仪、烘焙设备、面包体积测定仪等。   </w:t>
            </w:r>
          </w:p>
          <w:p w14:paraId="5AF86265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</w:rPr>
              <w:t xml:space="preserve">     2.非稻谷产区的稻谷类检验设备不作必备要求，如大米外观品质测定仪等。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A9C77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61A7F">
            <w:pPr>
              <w:widowControl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4120EFA6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超过必备的检验仪器设备：</w:t>
            </w:r>
          </w:p>
          <w:p w14:paraId="436DB89A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265F4E0B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57AC7333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5F3FDEEE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24B1A4C3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3D8D0E90">
            <w:pPr>
              <w:widowControl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7F98C065">
            <w:pPr>
              <w:widowControl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781702EF">
            <w:pPr>
              <w:widowControl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6F00967D">
            <w:pPr>
              <w:pStyle w:val="2"/>
              <w:rPr>
                <w:rFonts w:hint="eastAsia"/>
              </w:rPr>
            </w:pPr>
          </w:p>
          <w:p w14:paraId="766C44AB">
            <w:pPr>
              <w:widowControl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2D7AC01F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尚无必备的检验仪器设备：</w:t>
            </w:r>
          </w:p>
          <w:p w14:paraId="276D8FDD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03964D59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64F40A6F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0603480D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4B51E222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7DFADF95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09A8EDD6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7E0F9E27">
            <w:pPr>
              <w:widowControl/>
              <w:spacing w:line="24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51D3C397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FF0000"/>
                <w:sz w:val="22"/>
              </w:rPr>
            </w:pPr>
          </w:p>
        </w:tc>
      </w:tr>
      <w:tr w14:paraId="4D0F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A2472">
            <w:pPr>
              <w:widowControl/>
              <w:spacing w:line="240" w:lineRule="exact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C363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1.9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536B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28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AFDE3"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有健全的组织机构、工作制度和完善的质量保证体系，并能有效运行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206E3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120B1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FF0000"/>
                <w:sz w:val="22"/>
              </w:rPr>
            </w:pPr>
          </w:p>
        </w:tc>
      </w:tr>
      <w:tr w14:paraId="2ECE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5FFCD">
            <w:pPr>
              <w:widowControl/>
              <w:spacing w:line="240" w:lineRule="exact"/>
              <w:ind w:firstLine="41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3A25C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D9EB9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28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A3BA2"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及时报送机构变化和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工作情况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56D73">
            <w:pPr>
              <w:widowControl/>
              <w:spacing w:line="240" w:lineRule="exact"/>
              <w:ind w:firstLine="376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46C88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FF0000"/>
                <w:sz w:val="22"/>
              </w:rPr>
            </w:pPr>
          </w:p>
        </w:tc>
      </w:tr>
      <w:tr w14:paraId="52DF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D7A6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DF4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BF3F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申报内容及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判定标准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49A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结果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（符合记Y，不符合记N）</w:t>
            </w: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87076">
            <w:pPr>
              <w:widowControl/>
              <w:tabs>
                <w:tab w:val="left" w:pos="643"/>
                <w:tab w:val="center" w:pos="1550"/>
              </w:tabs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结果简要说明</w:t>
            </w:r>
          </w:p>
        </w:tc>
      </w:tr>
      <w:tr w14:paraId="7731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D1C0A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检验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能力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284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01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5A75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201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B02F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none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618A8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1D920">
            <w:pPr>
              <w:widowControl/>
              <w:spacing w:line="2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（附资质认定能力附表复印件）</w:t>
            </w:r>
          </w:p>
        </w:tc>
      </w:tr>
      <w:tr w14:paraId="569B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7BE19">
            <w:pPr>
              <w:widowControl/>
              <w:spacing w:line="240" w:lineRule="exact"/>
              <w:ind w:firstLine="418"/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D5BF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2.2</w:t>
            </w:r>
          </w:p>
        </w:tc>
        <w:tc>
          <w:tcPr>
            <w:tcW w:w="201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E234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201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E0E4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none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56B72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E3948">
            <w:pPr>
              <w:widowControl/>
              <w:spacing w:line="240" w:lineRule="exact"/>
              <w:ind w:firstLine="376"/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52E2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31AC0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2F0F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2.3</w:t>
            </w:r>
          </w:p>
        </w:tc>
        <w:tc>
          <w:tcPr>
            <w:tcW w:w="403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F1E45"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仿宋_GB2312" w:cs="仿宋_GB2312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参加粮食和储备行政管理部门组织的检验能力比对时间：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近6年参加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次数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，且没有出现连续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2年有问题或不满意结果的情况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271A7">
            <w:pPr>
              <w:widowControl/>
              <w:spacing w:line="240" w:lineRule="exact"/>
              <w:ind w:firstLine="376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A92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62ED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6D9BF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 xml:space="preserve">工作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业绩</w:t>
            </w:r>
          </w:p>
        </w:tc>
        <w:tc>
          <w:tcPr>
            <w:tcW w:w="8892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14:paraId="502DF935">
            <w:pPr>
              <w:widowControl/>
              <w:spacing w:after="220"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主要工作业绩和发挥的作用（包括职能作用和地位，粮食质量安全检验监测业务工作开展情况；配合有关部门工作情况；检验能力提升、人员队伍建设和检验技术培训情况；行业指导及开展技术研究情况，其他业绩。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br w:type="textWrapping"/>
            </w:r>
          </w:p>
        </w:tc>
      </w:tr>
      <w:tr w14:paraId="5B82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ED03C">
            <w:pPr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</w:tr>
      <w:tr w14:paraId="5BED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E0B90"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申报结论（分为合格或不合格）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7C1EE25F">
            <w:pPr>
              <w:spacing w:line="480" w:lineRule="auto"/>
            </w:pPr>
          </w:p>
          <w:p w14:paraId="1F0A94FD">
            <w:pPr>
              <w:spacing w:line="600" w:lineRule="exact"/>
              <w:textAlignment w:val="baseline"/>
              <w:rPr>
                <w:rFonts w:ascii="楷体" w:hAnsi="楷体" w:eastAsia="楷体" w:cs="楷体"/>
                <w:sz w:val="30"/>
                <w:szCs w:val="30"/>
              </w:rPr>
            </w:pPr>
          </w:p>
          <w:p w14:paraId="7CEC87EC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00" w:lineRule="exact"/>
              <w:ind w:firstLine="560" w:firstLineChars="200"/>
              <w:jc w:val="both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（盖章）：             </w:t>
            </w:r>
          </w:p>
          <w:p w14:paraId="3DFEE694">
            <w:pPr>
              <w:pStyle w:val="2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负责人（签名）：             </w:t>
            </w:r>
          </w:p>
          <w:p w14:paraId="3AD01A8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         </w:t>
            </w:r>
          </w:p>
        </w:tc>
      </w:tr>
      <w:tr w14:paraId="1A4C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3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四、推荐单位意见</w:t>
            </w:r>
          </w:p>
        </w:tc>
      </w:tr>
      <w:tr w14:paraId="4DB4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A3027">
            <w:pPr>
              <w:pStyle w:val="2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推荐意见：</w:t>
            </w:r>
          </w:p>
          <w:p w14:paraId="0D8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textAlignment w:val="auto"/>
            </w:pPr>
          </w:p>
          <w:p w14:paraId="3DFE9002"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推荐单位（盖章）：             </w:t>
            </w:r>
          </w:p>
          <w:p w14:paraId="1F01F985">
            <w:pPr>
              <w:pStyle w:val="2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负责人（签名）：             </w:t>
            </w:r>
          </w:p>
          <w:p w14:paraId="4EB0D6A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年     月     日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</w:tr>
      <w:tr w14:paraId="0A70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8D879">
            <w:pPr>
              <w:jc w:val="center"/>
              <w:rPr>
                <w:rFonts w:hint="eastAsia" w:ascii="仿宋_GB2312" w:hAnsi="仿宋_GB2312" w:eastAsia="黑体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有关证明材料</w:t>
            </w:r>
          </w:p>
        </w:tc>
      </w:tr>
      <w:tr w14:paraId="4D8A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3" w:hRule="atLeast"/>
          <w:jc w:val="center"/>
        </w:trPr>
        <w:tc>
          <w:tcPr>
            <w:tcW w:w="953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6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baseline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（一）提供具有独立法人资格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检验检测机构资质认定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、连续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从事政策性粮食质量安全检验监测业务、人员培训、质量控制体系、参加粮食和储备行政管理部门组织的检验能力比对等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相关证明材料</w:t>
            </w:r>
          </w:p>
          <w:p w14:paraId="10959B2E">
            <w:pPr>
              <w:pStyle w:val="2"/>
              <w:rPr>
                <w:rFonts w:hint="eastAsia"/>
              </w:rPr>
            </w:pPr>
          </w:p>
          <w:p w14:paraId="3EC12DAE">
            <w:pPr>
              <w:rPr>
                <w:rFonts w:hint="eastAsia"/>
              </w:rPr>
            </w:pPr>
          </w:p>
          <w:p w14:paraId="03C25370">
            <w:pPr>
              <w:spacing w:line="240" w:lineRule="auto"/>
              <w:ind w:firstLine="564"/>
              <w:jc w:val="left"/>
              <w:textAlignment w:val="baseline"/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）现有人员情况</w:t>
            </w:r>
          </w:p>
          <w:tbl>
            <w:tblPr>
              <w:tblStyle w:val="11"/>
              <w:tblW w:w="874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1020"/>
              <w:gridCol w:w="1079"/>
              <w:gridCol w:w="1305"/>
              <w:gridCol w:w="1335"/>
              <w:gridCol w:w="1305"/>
              <w:gridCol w:w="1021"/>
              <w:gridCol w:w="1021"/>
            </w:tblGrid>
            <w:tr w14:paraId="71D544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660" w:type="dxa"/>
                  <w:vAlign w:val="center"/>
                </w:tcPr>
                <w:p w14:paraId="77C5151F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20" w:type="dxa"/>
                  <w:vAlign w:val="center"/>
                </w:tcPr>
                <w:p w14:paraId="1D05162A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79" w:type="dxa"/>
                  <w:vAlign w:val="center"/>
                </w:tcPr>
                <w:p w14:paraId="0751EBD4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305" w:type="dxa"/>
                  <w:vAlign w:val="center"/>
                </w:tcPr>
                <w:p w14:paraId="531DA277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335" w:type="dxa"/>
                  <w:vAlign w:val="center"/>
                </w:tcPr>
                <w:p w14:paraId="7C774CAE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305" w:type="dxa"/>
                  <w:vAlign w:val="center"/>
                </w:tcPr>
                <w:p w14:paraId="451E239E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021" w:type="dxa"/>
                  <w:vAlign w:val="center"/>
                </w:tcPr>
                <w:p w14:paraId="6E08C2E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从事</w:t>
                  </w:r>
                </w:p>
                <w:p w14:paraId="369DC6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工作</w:t>
                  </w:r>
                </w:p>
              </w:tc>
              <w:tc>
                <w:tcPr>
                  <w:tcW w:w="1021" w:type="dxa"/>
                  <w:vAlign w:val="center"/>
                </w:tcPr>
                <w:p w14:paraId="19F673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是否</w:t>
                  </w:r>
                </w:p>
                <w:p w14:paraId="17D3EBB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在编</w:t>
                  </w:r>
                </w:p>
              </w:tc>
            </w:tr>
            <w:tr w14:paraId="02F0E1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660" w:type="dxa"/>
                  <w:vAlign w:val="center"/>
                </w:tcPr>
                <w:p w14:paraId="4BF97EA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F462C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0A7D8CA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199D9B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14:paraId="565B2B2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F946C3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70547A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79F7C2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3D3DA8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660" w:type="dxa"/>
                  <w:vAlign w:val="center"/>
                </w:tcPr>
                <w:p w14:paraId="1473C54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0" w:type="dxa"/>
                  <w:vAlign w:val="center"/>
                </w:tcPr>
                <w:p w14:paraId="6910E7D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08EECD5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5702EE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14:paraId="255898C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9D0B71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EAF3D9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49B18A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71438A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660" w:type="dxa"/>
                  <w:vAlign w:val="center"/>
                </w:tcPr>
                <w:p w14:paraId="5129B5C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0" w:type="dxa"/>
                  <w:vAlign w:val="center"/>
                </w:tcPr>
                <w:p w14:paraId="2FA1D00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088DD18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31F919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14:paraId="7678709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04F18D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4251CC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CA971D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6E8A71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660" w:type="dxa"/>
                  <w:vAlign w:val="center"/>
                </w:tcPr>
                <w:p w14:paraId="2F96F0D9">
                  <w:pPr>
                    <w:adjustRightInd w:val="0"/>
                    <w:snapToGrid w:val="0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020" w:type="dxa"/>
                  <w:vAlign w:val="center"/>
                </w:tcPr>
                <w:p w14:paraId="3C7715A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0663115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A1A1145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14:paraId="333AF7C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44A06F1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C8F58A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1C61D9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4F4EBA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660" w:type="dxa"/>
                  <w:vAlign w:val="center"/>
                </w:tcPr>
                <w:p w14:paraId="15AE464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···</w:t>
                  </w:r>
                </w:p>
              </w:tc>
              <w:tc>
                <w:tcPr>
                  <w:tcW w:w="1020" w:type="dxa"/>
                  <w:vAlign w:val="center"/>
                </w:tcPr>
                <w:p w14:paraId="2C9CAF1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7BC1536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8E6AFA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14:paraId="39FE28B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64B605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BFF570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A0CB2B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14:paraId="57935E31">
            <w:pPr>
              <w:rPr>
                <w:rFonts w:hint="eastAsia"/>
              </w:rPr>
            </w:pPr>
          </w:p>
          <w:p w14:paraId="6961E27D">
            <w:pPr>
              <w:spacing w:line="240" w:lineRule="auto"/>
              <w:ind w:firstLine="560" w:firstLineChars="200"/>
              <w:jc w:val="left"/>
              <w:textAlignment w:val="baseline"/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现有主要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检验仪器设备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情况</w:t>
            </w:r>
          </w:p>
          <w:tbl>
            <w:tblPr>
              <w:tblStyle w:val="11"/>
              <w:tblW w:w="86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0"/>
              <w:gridCol w:w="2070"/>
              <w:gridCol w:w="1379"/>
              <w:gridCol w:w="1380"/>
              <w:gridCol w:w="1245"/>
              <w:gridCol w:w="1794"/>
            </w:tblGrid>
            <w:tr w14:paraId="3A6093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2" w:hRule="atLeast"/>
                <w:jc w:val="center"/>
              </w:trPr>
              <w:tc>
                <w:tcPr>
                  <w:tcW w:w="810" w:type="dxa"/>
                  <w:vAlign w:val="center"/>
                </w:tcPr>
                <w:p w14:paraId="196EB8ED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070" w:type="dxa"/>
                  <w:vAlign w:val="center"/>
                </w:tcPr>
                <w:p w14:paraId="1C1ACD6C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1379" w:type="dxa"/>
                  <w:vAlign w:val="center"/>
                </w:tcPr>
                <w:p w14:paraId="5CEC9D65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规格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1380" w:type="dxa"/>
                  <w:vAlign w:val="center"/>
                </w:tcPr>
                <w:p w14:paraId="52F823F9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台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套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245" w:type="dxa"/>
                  <w:vAlign w:val="center"/>
                </w:tcPr>
                <w:p w14:paraId="4E01CA17">
                  <w:pPr>
                    <w:adjustRightInd w:val="0"/>
                    <w:snapToGrid w:val="0"/>
                    <w:spacing w:before="146" w:beforeLines="5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采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购时间</w:t>
                  </w:r>
                </w:p>
              </w:tc>
              <w:tc>
                <w:tcPr>
                  <w:tcW w:w="1794" w:type="dxa"/>
                  <w:vAlign w:val="center"/>
                </w:tcPr>
                <w:p w14:paraId="766F3E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设备总原值</w:t>
                  </w:r>
                </w:p>
                <w:p w14:paraId="684430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eastAsia="zh-CN"/>
                    </w:rPr>
                    <w:t>（万元）</w:t>
                  </w:r>
                </w:p>
              </w:tc>
            </w:tr>
            <w:tr w14:paraId="21F185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810" w:type="dxa"/>
                  <w:vAlign w:val="center"/>
                </w:tcPr>
                <w:p w14:paraId="1EF7067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0" w:type="dxa"/>
                  <w:vAlign w:val="center"/>
                </w:tcPr>
                <w:p w14:paraId="3640D19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37FD89E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4459375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1C681F5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14:paraId="4FD1D01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54B3A0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810" w:type="dxa"/>
                  <w:vAlign w:val="center"/>
                </w:tcPr>
                <w:p w14:paraId="03D983A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070" w:type="dxa"/>
                  <w:vAlign w:val="center"/>
                </w:tcPr>
                <w:p w14:paraId="08F7FCA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1495EA4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234C2F7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6D94CD8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14:paraId="3A424FC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0DF145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810" w:type="dxa"/>
                  <w:vAlign w:val="center"/>
                </w:tcPr>
                <w:p w14:paraId="284CCE60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070" w:type="dxa"/>
                  <w:vAlign w:val="center"/>
                </w:tcPr>
                <w:p w14:paraId="5613D41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06276B6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63234C7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060CF2BC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14:paraId="0A0EBD8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4AED50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810" w:type="dxa"/>
                  <w:vAlign w:val="center"/>
                </w:tcPr>
                <w:p w14:paraId="2F52537C">
                  <w:pPr>
                    <w:adjustRightInd w:val="0"/>
                    <w:snapToGrid w:val="0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070" w:type="dxa"/>
                  <w:vAlign w:val="center"/>
                </w:tcPr>
                <w:p w14:paraId="434C386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772280E9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48907DB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64E3052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14:paraId="600D9654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057E16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810" w:type="dxa"/>
                  <w:vAlign w:val="center"/>
                </w:tcPr>
                <w:p w14:paraId="41AB4712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···</w:t>
                  </w:r>
                </w:p>
              </w:tc>
              <w:tc>
                <w:tcPr>
                  <w:tcW w:w="2070" w:type="dxa"/>
                  <w:vAlign w:val="center"/>
                </w:tcPr>
                <w:p w14:paraId="2906952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14:paraId="2884B21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1BA114A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3C45733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14:paraId="7979753D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14:paraId="6DEFD031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03A0EA69"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4E89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C0CB582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XoYkS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0CB582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02"/>
    <w:rsid w:val="000301A1"/>
    <w:rsid w:val="000C6F9F"/>
    <w:rsid w:val="00157001"/>
    <w:rsid w:val="00186E02"/>
    <w:rsid w:val="00223D58"/>
    <w:rsid w:val="002E63E1"/>
    <w:rsid w:val="00357CD0"/>
    <w:rsid w:val="004B5651"/>
    <w:rsid w:val="005A6BCC"/>
    <w:rsid w:val="005F2103"/>
    <w:rsid w:val="0061427F"/>
    <w:rsid w:val="007249E3"/>
    <w:rsid w:val="00CD6075"/>
    <w:rsid w:val="010744D4"/>
    <w:rsid w:val="041C380F"/>
    <w:rsid w:val="04FEFEFC"/>
    <w:rsid w:val="05A668D8"/>
    <w:rsid w:val="07BB54B0"/>
    <w:rsid w:val="07CF9F2B"/>
    <w:rsid w:val="07F14DDA"/>
    <w:rsid w:val="0B7E49A4"/>
    <w:rsid w:val="0BFF9B09"/>
    <w:rsid w:val="0D7EB22B"/>
    <w:rsid w:val="0DFCE396"/>
    <w:rsid w:val="0DFF2B87"/>
    <w:rsid w:val="0F1FD823"/>
    <w:rsid w:val="0F4F2BD3"/>
    <w:rsid w:val="0FA75A25"/>
    <w:rsid w:val="0FBBF904"/>
    <w:rsid w:val="0FBF6192"/>
    <w:rsid w:val="0FDDCB36"/>
    <w:rsid w:val="0FDF3715"/>
    <w:rsid w:val="0FED9494"/>
    <w:rsid w:val="0FFBF9BA"/>
    <w:rsid w:val="0FFF3152"/>
    <w:rsid w:val="0FFF729E"/>
    <w:rsid w:val="117CD41C"/>
    <w:rsid w:val="11FBF887"/>
    <w:rsid w:val="12EF100F"/>
    <w:rsid w:val="135FED6B"/>
    <w:rsid w:val="13F9020F"/>
    <w:rsid w:val="13FF918C"/>
    <w:rsid w:val="14DFCBED"/>
    <w:rsid w:val="15774C65"/>
    <w:rsid w:val="15FB8476"/>
    <w:rsid w:val="16FE3209"/>
    <w:rsid w:val="173C3E47"/>
    <w:rsid w:val="177A85E7"/>
    <w:rsid w:val="17B770B6"/>
    <w:rsid w:val="17DD4999"/>
    <w:rsid w:val="17EE098A"/>
    <w:rsid w:val="17FDA481"/>
    <w:rsid w:val="17FF3DC1"/>
    <w:rsid w:val="18AFB896"/>
    <w:rsid w:val="197BAD36"/>
    <w:rsid w:val="19EF5044"/>
    <w:rsid w:val="19F77854"/>
    <w:rsid w:val="1AA3C17E"/>
    <w:rsid w:val="1AF71B65"/>
    <w:rsid w:val="1B2D6988"/>
    <w:rsid w:val="1B5367F3"/>
    <w:rsid w:val="1B6FB779"/>
    <w:rsid w:val="1B730C44"/>
    <w:rsid w:val="1BB51B07"/>
    <w:rsid w:val="1BFB3F1C"/>
    <w:rsid w:val="1BFBCE2D"/>
    <w:rsid w:val="1CED6587"/>
    <w:rsid w:val="1CF9764D"/>
    <w:rsid w:val="1D6F098B"/>
    <w:rsid w:val="1D7F8411"/>
    <w:rsid w:val="1DB6C40E"/>
    <w:rsid w:val="1DC7E1C1"/>
    <w:rsid w:val="1DF6A2E5"/>
    <w:rsid w:val="1DF77ADC"/>
    <w:rsid w:val="1DFBE820"/>
    <w:rsid w:val="1DFDA65F"/>
    <w:rsid w:val="1DFF497C"/>
    <w:rsid w:val="1E9BC4C5"/>
    <w:rsid w:val="1EDECF02"/>
    <w:rsid w:val="1EE9CB67"/>
    <w:rsid w:val="1F27BDEA"/>
    <w:rsid w:val="1F2C0578"/>
    <w:rsid w:val="1F3B7EA2"/>
    <w:rsid w:val="1F7B6C0D"/>
    <w:rsid w:val="1F7E9741"/>
    <w:rsid w:val="1FA1A79C"/>
    <w:rsid w:val="1FAB1849"/>
    <w:rsid w:val="1FBFF25D"/>
    <w:rsid w:val="1FD712BC"/>
    <w:rsid w:val="1FDFED54"/>
    <w:rsid w:val="1FF90E6A"/>
    <w:rsid w:val="1FF99860"/>
    <w:rsid w:val="1FFBDABE"/>
    <w:rsid w:val="1FFD2F76"/>
    <w:rsid w:val="1FFDF265"/>
    <w:rsid w:val="1FFED8F1"/>
    <w:rsid w:val="1FFEFA5B"/>
    <w:rsid w:val="1FFFC05E"/>
    <w:rsid w:val="1FFFF1A8"/>
    <w:rsid w:val="2138F0AE"/>
    <w:rsid w:val="21FF774F"/>
    <w:rsid w:val="23FE6110"/>
    <w:rsid w:val="243344D9"/>
    <w:rsid w:val="25E63B04"/>
    <w:rsid w:val="265BAD46"/>
    <w:rsid w:val="26775C14"/>
    <w:rsid w:val="276F1EA1"/>
    <w:rsid w:val="278F702C"/>
    <w:rsid w:val="27A41BBF"/>
    <w:rsid w:val="27C77ADA"/>
    <w:rsid w:val="27FB2FB9"/>
    <w:rsid w:val="27FD13B3"/>
    <w:rsid w:val="27FD74CF"/>
    <w:rsid w:val="27FF6EC4"/>
    <w:rsid w:val="283FE431"/>
    <w:rsid w:val="28CFE5AD"/>
    <w:rsid w:val="28F748C0"/>
    <w:rsid w:val="296368B1"/>
    <w:rsid w:val="297F84BC"/>
    <w:rsid w:val="29EF8F27"/>
    <w:rsid w:val="29FE4E74"/>
    <w:rsid w:val="2AFF5BFD"/>
    <w:rsid w:val="2B6FF843"/>
    <w:rsid w:val="2BB5BE1B"/>
    <w:rsid w:val="2BBE7F5F"/>
    <w:rsid w:val="2BDF6C46"/>
    <w:rsid w:val="2BEE9B56"/>
    <w:rsid w:val="2CBCD86F"/>
    <w:rsid w:val="2CEE87C3"/>
    <w:rsid w:val="2DCFD25C"/>
    <w:rsid w:val="2DD34CC6"/>
    <w:rsid w:val="2DD6BC97"/>
    <w:rsid w:val="2DFA032C"/>
    <w:rsid w:val="2EAFC389"/>
    <w:rsid w:val="2EB11BFC"/>
    <w:rsid w:val="2EBF1AE3"/>
    <w:rsid w:val="2EF35761"/>
    <w:rsid w:val="2EF9F77F"/>
    <w:rsid w:val="2F1ECA82"/>
    <w:rsid w:val="2F1F0173"/>
    <w:rsid w:val="2F4A0E72"/>
    <w:rsid w:val="2F576F7F"/>
    <w:rsid w:val="2F5E7BCD"/>
    <w:rsid w:val="2F7304C3"/>
    <w:rsid w:val="2F7DE351"/>
    <w:rsid w:val="2F7DE6C1"/>
    <w:rsid w:val="2F7EAA07"/>
    <w:rsid w:val="2FAF12A6"/>
    <w:rsid w:val="2FDD1BD9"/>
    <w:rsid w:val="2FDF6196"/>
    <w:rsid w:val="2FED7960"/>
    <w:rsid w:val="2FF703A7"/>
    <w:rsid w:val="2FF7F25B"/>
    <w:rsid w:val="2FF7F542"/>
    <w:rsid w:val="2FF9AAEB"/>
    <w:rsid w:val="2FFBFB2B"/>
    <w:rsid w:val="31DFA38F"/>
    <w:rsid w:val="31FC845D"/>
    <w:rsid w:val="31FF619F"/>
    <w:rsid w:val="321F6CAB"/>
    <w:rsid w:val="32BE45C6"/>
    <w:rsid w:val="32DB4E25"/>
    <w:rsid w:val="335D7C11"/>
    <w:rsid w:val="3376A1B9"/>
    <w:rsid w:val="33A898E3"/>
    <w:rsid w:val="33DF3DEE"/>
    <w:rsid w:val="33DFA2B3"/>
    <w:rsid w:val="33EEF575"/>
    <w:rsid w:val="33FD0D3E"/>
    <w:rsid w:val="33FF0230"/>
    <w:rsid w:val="3422641B"/>
    <w:rsid w:val="34CFBAA0"/>
    <w:rsid w:val="35317B80"/>
    <w:rsid w:val="357F57F1"/>
    <w:rsid w:val="359F79E8"/>
    <w:rsid w:val="35E3BF9C"/>
    <w:rsid w:val="35FBD62A"/>
    <w:rsid w:val="365FCD63"/>
    <w:rsid w:val="368FE414"/>
    <w:rsid w:val="369F9BB0"/>
    <w:rsid w:val="36D5C951"/>
    <w:rsid w:val="36DF3BC7"/>
    <w:rsid w:val="36DFDBAC"/>
    <w:rsid w:val="36FE3FB8"/>
    <w:rsid w:val="375070BB"/>
    <w:rsid w:val="37A48CF6"/>
    <w:rsid w:val="37B77F42"/>
    <w:rsid w:val="37BF2E8A"/>
    <w:rsid w:val="37BFD1C7"/>
    <w:rsid w:val="37DBDE76"/>
    <w:rsid w:val="37DDC954"/>
    <w:rsid w:val="37DDFA68"/>
    <w:rsid w:val="37DEB9E9"/>
    <w:rsid w:val="37DF9CCA"/>
    <w:rsid w:val="37F395CC"/>
    <w:rsid w:val="37F3B7B7"/>
    <w:rsid w:val="37F80854"/>
    <w:rsid w:val="37FEEA81"/>
    <w:rsid w:val="37FEF7C6"/>
    <w:rsid w:val="37FFF442"/>
    <w:rsid w:val="383C2774"/>
    <w:rsid w:val="38AF8C6F"/>
    <w:rsid w:val="39083A74"/>
    <w:rsid w:val="39130B70"/>
    <w:rsid w:val="39F2906E"/>
    <w:rsid w:val="39F3A428"/>
    <w:rsid w:val="3A37B802"/>
    <w:rsid w:val="3A3F832F"/>
    <w:rsid w:val="3A4468D0"/>
    <w:rsid w:val="3A7E1260"/>
    <w:rsid w:val="3AD72809"/>
    <w:rsid w:val="3AE656DC"/>
    <w:rsid w:val="3AEBF9F4"/>
    <w:rsid w:val="3AF6185F"/>
    <w:rsid w:val="3B0B9175"/>
    <w:rsid w:val="3B276B7B"/>
    <w:rsid w:val="3B3D84B1"/>
    <w:rsid w:val="3B49E7FC"/>
    <w:rsid w:val="3B5EFCDB"/>
    <w:rsid w:val="3B6D4655"/>
    <w:rsid w:val="3B6D6B01"/>
    <w:rsid w:val="3B7A8F90"/>
    <w:rsid w:val="3BB65055"/>
    <w:rsid w:val="3BBBF8C6"/>
    <w:rsid w:val="3BDB0D0D"/>
    <w:rsid w:val="3BDD005C"/>
    <w:rsid w:val="3BDF355D"/>
    <w:rsid w:val="3BDFACA0"/>
    <w:rsid w:val="3BE56BED"/>
    <w:rsid w:val="3BEA3FF4"/>
    <w:rsid w:val="3BED2D3A"/>
    <w:rsid w:val="3BEE4CC3"/>
    <w:rsid w:val="3BF02338"/>
    <w:rsid w:val="3BF4E29E"/>
    <w:rsid w:val="3BF56422"/>
    <w:rsid w:val="3BF5BC7A"/>
    <w:rsid w:val="3BFE7BBE"/>
    <w:rsid w:val="3BFF04C5"/>
    <w:rsid w:val="3BFFA92D"/>
    <w:rsid w:val="3BFFE650"/>
    <w:rsid w:val="3C7F9A58"/>
    <w:rsid w:val="3C8FF63A"/>
    <w:rsid w:val="3CB64C0A"/>
    <w:rsid w:val="3CE9EF4E"/>
    <w:rsid w:val="3CFEA6B9"/>
    <w:rsid w:val="3CFF244C"/>
    <w:rsid w:val="3D6DFE88"/>
    <w:rsid w:val="3D7FE4AD"/>
    <w:rsid w:val="3D870F52"/>
    <w:rsid w:val="3DABC538"/>
    <w:rsid w:val="3DB71665"/>
    <w:rsid w:val="3DBF7319"/>
    <w:rsid w:val="3DBFB0E8"/>
    <w:rsid w:val="3DD9ED83"/>
    <w:rsid w:val="3DDBF34E"/>
    <w:rsid w:val="3DDF8E35"/>
    <w:rsid w:val="3DEBAC38"/>
    <w:rsid w:val="3DF2C252"/>
    <w:rsid w:val="3DF621E6"/>
    <w:rsid w:val="3DF739C8"/>
    <w:rsid w:val="3DFAC68F"/>
    <w:rsid w:val="3DFCA127"/>
    <w:rsid w:val="3DFF84D8"/>
    <w:rsid w:val="3DFFAD9F"/>
    <w:rsid w:val="3DFFD266"/>
    <w:rsid w:val="3E0C67E3"/>
    <w:rsid w:val="3E2A52F6"/>
    <w:rsid w:val="3E2EA55A"/>
    <w:rsid w:val="3E3E984D"/>
    <w:rsid w:val="3E3FBE5F"/>
    <w:rsid w:val="3E63CC59"/>
    <w:rsid w:val="3E6B1025"/>
    <w:rsid w:val="3E6F86AD"/>
    <w:rsid w:val="3EBD60CA"/>
    <w:rsid w:val="3EBE912C"/>
    <w:rsid w:val="3EDC72E2"/>
    <w:rsid w:val="3EDF8FB7"/>
    <w:rsid w:val="3EE06F0A"/>
    <w:rsid w:val="3EE67BDB"/>
    <w:rsid w:val="3EEDA790"/>
    <w:rsid w:val="3EEDFA85"/>
    <w:rsid w:val="3EEE6411"/>
    <w:rsid w:val="3EEEB65A"/>
    <w:rsid w:val="3EEFD11C"/>
    <w:rsid w:val="3EF1E570"/>
    <w:rsid w:val="3EFB4D52"/>
    <w:rsid w:val="3EFBA362"/>
    <w:rsid w:val="3EFBC0CD"/>
    <w:rsid w:val="3EFCD619"/>
    <w:rsid w:val="3EFF0CA8"/>
    <w:rsid w:val="3EFF48C0"/>
    <w:rsid w:val="3EFFFE3D"/>
    <w:rsid w:val="3F1FAE67"/>
    <w:rsid w:val="3F2D4432"/>
    <w:rsid w:val="3F2FD9A5"/>
    <w:rsid w:val="3F3C59F1"/>
    <w:rsid w:val="3F3FB1C4"/>
    <w:rsid w:val="3F72CCD7"/>
    <w:rsid w:val="3F7378FA"/>
    <w:rsid w:val="3F77826D"/>
    <w:rsid w:val="3F77DC01"/>
    <w:rsid w:val="3F79871C"/>
    <w:rsid w:val="3F7B5993"/>
    <w:rsid w:val="3F7DCE5B"/>
    <w:rsid w:val="3F9F6AB2"/>
    <w:rsid w:val="3FA58614"/>
    <w:rsid w:val="3FA9FC7D"/>
    <w:rsid w:val="3FAEA7F3"/>
    <w:rsid w:val="3FB60251"/>
    <w:rsid w:val="3FBE3A20"/>
    <w:rsid w:val="3FBF4B35"/>
    <w:rsid w:val="3FBF6CFF"/>
    <w:rsid w:val="3FBFAE10"/>
    <w:rsid w:val="3FCEE17D"/>
    <w:rsid w:val="3FCF805F"/>
    <w:rsid w:val="3FCF96EA"/>
    <w:rsid w:val="3FDD23F2"/>
    <w:rsid w:val="3FDFE7C7"/>
    <w:rsid w:val="3FDFE935"/>
    <w:rsid w:val="3FE15E79"/>
    <w:rsid w:val="3FE31786"/>
    <w:rsid w:val="3FEB32E8"/>
    <w:rsid w:val="3FEB6DE5"/>
    <w:rsid w:val="3FEBAEEC"/>
    <w:rsid w:val="3FEBD156"/>
    <w:rsid w:val="3FEDEBD9"/>
    <w:rsid w:val="3FEE00F5"/>
    <w:rsid w:val="3FEF2C3E"/>
    <w:rsid w:val="3FEFD7CC"/>
    <w:rsid w:val="3FF60C75"/>
    <w:rsid w:val="3FF671F8"/>
    <w:rsid w:val="3FF707E2"/>
    <w:rsid w:val="3FF70FBE"/>
    <w:rsid w:val="3FF72806"/>
    <w:rsid w:val="3FF74A6C"/>
    <w:rsid w:val="3FF8FF15"/>
    <w:rsid w:val="3FF9F03C"/>
    <w:rsid w:val="3FFCA569"/>
    <w:rsid w:val="3FFD64EF"/>
    <w:rsid w:val="3FFE1B1F"/>
    <w:rsid w:val="3FFE7656"/>
    <w:rsid w:val="3FFF210D"/>
    <w:rsid w:val="3FFF5528"/>
    <w:rsid w:val="3FFF579D"/>
    <w:rsid w:val="3FFF721D"/>
    <w:rsid w:val="3FFF7ECA"/>
    <w:rsid w:val="3FFFAFE1"/>
    <w:rsid w:val="3FFFC4AE"/>
    <w:rsid w:val="40EF5ADB"/>
    <w:rsid w:val="41EF3BAB"/>
    <w:rsid w:val="435DB22A"/>
    <w:rsid w:val="43AF2624"/>
    <w:rsid w:val="43ED2553"/>
    <w:rsid w:val="43ED6AF7"/>
    <w:rsid w:val="43F82E92"/>
    <w:rsid w:val="4559B35F"/>
    <w:rsid w:val="46EF1D4A"/>
    <w:rsid w:val="476F1DFF"/>
    <w:rsid w:val="478D0A48"/>
    <w:rsid w:val="47C8CE38"/>
    <w:rsid w:val="47F1EE7E"/>
    <w:rsid w:val="47F8E48D"/>
    <w:rsid w:val="47FEF30B"/>
    <w:rsid w:val="486D7000"/>
    <w:rsid w:val="4970B936"/>
    <w:rsid w:val="49DBB952"/>
    <w:rsid w:val="49FF0F16"/>
    <w:rsid w:val="49FF5A77"/>
    <w:rsid w:val="4BA75862"/>
    <w:rsid w:val="4BFEB18F"/>
    <w:rsid w:val="4BFF2929"/>
    <w:rsid w:val="4DAF5F27"/>
    <w:rsid w:val="4DD4C247"/>
    <w:rsid w:val="4DF5F1FB"/>
    <w:rsid w:val="4DFB40B3"/>
    <w:rsid w:val="4E7FD0EA"/>
    <w:rsid w:val="4EBDEC3E"/>
    <w:rsid w:val="4ED60A5B"/>
    <w:rsid w:val="4EEF2B7F"/>
    <w:rsid w:val="4EEF7F97"/>
    <w:rsid w:val="4EF5EFC8"/>
    <w:rsid w:val="4EF74C37"/>
    <w:rsid w:val="4EFF0EC8"/>
    <w:rsid w:val="4F357A26"/>
    <w:rsid w:val="4F5B3CFC"/>
    <w:rsid w:val="4F6F9420"/>
    <w:rsid w:val="4F970959"/>
    <w:rsid w:val="4F9F139F"/>
    <w:rsid w:val="4FAFED3C"/>
    <w:rsid w:val="4FDD9DE1"/>
    <w:rsid w:val="4FDFFAE3"/>
    <w:rsid w:val="4FED5012"/>
    <w:rsid w:val="4FEF9F84"/>
    <w:rsid w:val="4FF748A5"/>
    <w:rsid w:val="4FF7C1BD"/>
    <w:rsid w:val="4FF987AD"/>
    <w:rsid w:val="4FFBD876"/>
    <w:rsid w:val="4FFDC084"/>
    <w:rsid w:val="4FFF2151"/>
    <w:rsid w:val="51AF58BF"/>
    <w:rsid w:val="51B54CAC"/>
    <w:rsid w:val="529E1885"/>
    <w:rsid w:val="534C16D3"/>
    <w:rsid w:val="5357E740"/>
    <w:rsid w:val="53A9673F"/>
    <w:rsid w:val="53B394B2"/>
    <w:rsid w:val="53B6AEDB"/>
    <w:rsid w:val="53B75D99"/>
    <w:rsid w:val="53EF702F"/>
    <w:rsid w:val="54FD1477"/>
    <w:rsid w:val="556B7A6E"/>
    <w:rsid w:val="559F3A79"/>
    <w:rsid w:val="55AD5B2D"/>
    <w:rsid w:val="55DBB69B"/>
    <w:rsid w:val="55DFFCB7"/>
    <w:rsid w:val="55ED16F1"/>
    <w:rsid w:val="55FE9CD6"/>
    <w:rsid w:val="563767AB"/>
    <w:rsid w:val="566F6F61"/>
    <w:rsid w:val="56BB8EC6"/>
    <w:rsid w:val="56E76FF7"/>
    <w:rsid w:val="56EFE8F5"/>
    <w:rsid w:val="56F71C29"/>
    <w:rsid w:val="56FE8873"/>
    <w:rsid w:val="573D7F59"/>
    <w:rsid w:val="573F82DB"/>
    <w:rsid w:val="575EE44B"/>
    <w:rsid w:val="57764DDA"/>
    <w:rsid w:val="5777B788"/>
    <w:rsid w:val="577EA42F"/>
    <w:rsid w:val="577F916F"/>
    <w:rsid w:val="57A7E03D"/>
    <w:rsid w:val="57BE3C5D"/>
    <w:rsid w:val="57D973F8"/>
    <w:rsid w:val="57DF5E53"/>
    <w:rsid w:val="57EDD23D"/>
    <w:rsid w:val="57EF586F"/>
    <w:rsid w:val="57F4AE4D"/>
    <w:rsid w:val="57FB5D3F"/>
    <w:rsid w:val="57FB9E57"/>
    <w:rsid w:val="57FBD790"/>
    <w:rsid w:val="57FD194A"/>
    <w:rsid w:val="57FF98F4"/>
    <w:rsid w:val="57FFB5E3"/>
    <w:rsid w:val="57FFBAA9"/>
    <w:rsid w:val="57FFBC3E"/>
    <w:rsid w:val="57FFE203"/>
    <w:rsid w:val="57FFFFCD"/>
    <w:rsid w:val="595BD0DF"/>
    <w:rsid w:val="597FF492"/>
    <w:rsid w:val="598B6259"/>
    <w:rsid w:val="59EB4D9D"/>
    <w:rsid w:val="59EEA0FA"/>
    <w:rsid w:val="59EFC43A"/>
    <w:rsid w:val="5A756639"/>
    <w:rsid w:val="5A7ABCFD"/>
    <w:rsid w:val="5AAB225F"/>
    <w:rsid w:val="5AD32C07"/>
    <w:rsid w:val="5AEFEC57"/>
    <w:rsid w:val="5B0F7AC7"/>
    <w:rsid w:val="5B7ACF4B"/>
    <w:rsid w:val="5B7FAD4F"/>
    <w:rsid w:val="5BA73F45"/>
    <w:rsid w:val="5BAEC800"/>
    <w:rsid w:val="5BB3189D"/>
    <w:rsid w:val="5BBB416E"/>
    <w:rsid w:val="5BBF639B"/>
    <w:rsid w:val="5BBF78E3"/>
    <w:rsid w:val="5BBFB61A"/>
    <w:rsid w:val="5BC5B401"/>
    <w:rsid w:val="5BCF8FFB"/>
    <w:rsid w:val="5BCFFA54"/>
    <w:rsid w:val="5BDDF64D"/>
    <w:rsid w:val="5BEF2E8D"/>
    <w:rsid w:val="5BFCFD45"/>
    <w:rsid w:val="5BFF7F5F"/>
    <w:rsid w:val="5BFF856F"/>
    <w:rsid w:val="5BFFF96D"/>
    <w:rsid w:val="5C5FC1AC"/>
    <w:rsid w:val="5C97786A"/>
    <w:rsid w:val="5C9FA7E5"/>
    <w:rsid w:val="5CBD1B56"/>
    <w:rsid w:val="5CD78800"/>
    <w:rsid w:val="5CEEDDC9"/>
    <w:rsid w:val="5CF70D32"/>
    <w:rsid w:val="5CFE4C28"/>
    <w:rsid w:val="5CFE9A2E"/>
    <w:rsid w:val="5D16FB68"/>
    <w:rsid w:val="5D5BFD07"/>
    <w:rsid w:val="5D5F508D"/>
    <w:rsid w:val="5D6764E1"/>
    <w:rsid w:val="5D776983"/>
    <w:rsid w:val="5D7EB7D2"/>
    <w:rsid w:val="5DBC426B"/>
    <w:rsid w:val="5DBE17E0"/>
    <w:rsid w:val="5DC5B182"/>
    <w:rsid w:val="5DDE00BC"/>
    <w:rsid w:val="5DDF64CD"/>
    <w:rsid w:val="5DDFB264"/>
    <w:rsid w:val="5DEFD8B6"/>
    <w:rsid w:val="5DF3C4D6"/>
    <w:rsid w:val="5DF41CA3"/>
    <w:rsid w:val="5DF777FF"/>
    <w:rsid w:val="5DF80E6F"/>
    <w:rsid w:val="5DFB5D46"/>
    <w:rsid w:val="5DFDDF3A"/>
    <w:rsid w:val="5DFE6B99"/>
    <w:rsid w:val="5E75F007"/>
    <w:rsid w:val="5E7B71D6"/>
    <w:rsid w:val="5E7FEC5D"/>
    <w:rsid w:val="5E925C9F"/>
    <w:rsid w:val="5E9F0533"/>
    <w:rsid w:val="5EA799CD"/>
    <w:rsid w:val="5EAF01CE"/>
    <w:rsid w:val="5EAFBFB9"/>
    <w:rsid w:val="5EB3F0E6"/>
    <w:rsid w:val="5EC7600D"/>
    <w:rsid w:val="5ECE82CE"/>
    <w:rsid w:val="5EDDACB8"/>
    <w:rsid w:val="5EDFCDC5"/>
    <w:rsid w:val="5EDFF879"/>
    <w:rsid w:val="5EE187FF"/>
    <w:rsid w:val="5EF76422"/>
    <w:rsid w:val="5EF768BA"/>
    <w:rsid w:val="5EFB7051"/>
    <w:rsid w:val="5EFF4729"/>
    <w:rsid w:val="5EFF9A73"/>
    <w:rsid w:val="5EFFB663"/>
    <w:rsid w:val="5EFFDF6C"/>
    <w:rsid w:val="5F1BCC0E"/>
    <w:rsid w:val="5F4313BF"/>
    <w:rsid w:val="5F4A209C"/>
    <w:rsid w:val="5F538337"/>
    <w:rsid w:val="5F57E0C0"/>
    <w:rsid w:val="5F5F1905"/>
    <w:rsid w:val="5F674F77"/>
    <w:rsid w:val="5F6BE944"/>
    <w:rsid w:val="5F6DECCB"/>
    <w:rsid w:val="5F6F6F5B"/>
    <w:rsid w:val="5F773C3D"/>
    <w:rsid w:val="5F7AFB66"/>
    <w:rsid w:val="5F7F3822"/>
    <w:rsid w:val="5F7FBA79"/>
    <w:rsid w:val="5F7FF6D2"/>
    <w:rsid w:val="5F935255"/>
    <w:rsid w:val="5F9760B2"/>
    <w:rsid w:val="5F9967DE"/>
    <w:rsid w:val="5F9B230C"/>
    <w:rsid w:val="5F9F52D9"/>
    <w:rsid w:val="5F9FF884"/>
    <w:rsid w:val="5FAF7811"/>
    <w:rsid w:val="5FBA26AF"/>
    <w:rsid w:val="5FBB7CDB"/>
    <w:rsid w:val="5FBC31C9"/>
    <w:rsid w:val="5FBE3A29"/>
    <w:rsid w:val="5FBE57AE"/>
    <w:rsid w:val="5FBF6E1C"/>
    <w:rsid w:val="5FBFB818"/>
    <w:rsid w:val="5FBFBD27"/>
    <w:rsid w:val="5FBFC9C2"/>
    <w:rsid w:val="5FCFFFCD"/>
    <w:rsid w:val="5FDAB3D7"/>
    <w:rsid w:val="5FDC15A0"/>
    <w:rsid w:val="5FDC9E34"/>
    <w:rsid w:val="5FDD830B"/>
    <w:rsid w:val="5FDF7201"/>
    <w:rsid w:val="5FE57D01"/>
    <w:rsid w:val="5FE60A33"/>
    <w:rsid w:val="5FE9A9AE"/>
    <w:rsid w:val="5FED6203"/>
    <w:rsid w:val="5FF1327F"/>
    <w:rsid w:val="5FF51EE0"/>
    <w:rsid w:val="5FF56F9A"/>
    <w:rsid w:val="5FF63BC7"/>
    <w:rsid w:val="5FF77279"/>
    <w:rsid w:val="5FF7DA37"/>
    <w:rsid w:val="5FFB5766"/>
    <w:rsid w:val="5FFBF98D"/>
    <w:rsid w:val="5FFC5706"/>
    <w:rsid w:val="5FFCB186"/>
    <w:rsid w:val="5FFD06B3"/>
    <w:rsid w:val="5FFD1088"/>
    <w:rsid w:val="5FFD1D51"/>
    <w:rsid w:val="5FFD2F49"/>
    <w:rsid w:val="5FFDAB41"/>
    <w:rsid w:val="5FFE8930"/>
    <w:rsid w:val="5FFF1BDB"/>
    <w:rsid w:val="5FFF2644"/>
    <w:rsid w:val="5FFF290D"/>
    <w:rsid w:val="5FFF45CB"/>
    <w:rsid w:val="5FFF9436"/>
    <w:rsid w:val="5FFFF05A"/>
    <w:rsid w:val="61BDACB4"/>
    <w:rsid w:val="62A74A48"/>
    <w:rsid w:val="62BF9815"/>
    <w:rsid w:val="62FD8F39"/>
    <w:rsid w:val="62FE7FE8"/>
    <w:rsid w:val="63373CC8"/>
    <w:rsid w:val="633FD1BF"/>
    <w:rsid w:val="638A377B"/>
    <w:rsid w:val="6397C5D8"/>
    <w:rsid w:val="63B1DC23"/>
    <w:rsid w:val="63DF3209"/>
    <w:rsid w:val="63E72E5A"/>
    <w:rsid w:val="63EE52C6"/>
    <w:rsid w:val="63FB3F69"/>
    <w:rsid w:val="63FB74D4"/>
    <w:rsid w:val="63FBCBC5"/>
    <w:rsid w:val="63FF350F"/>
    <w:rsid w:val="64DF81DF"/>
    <w:rsid w:val="658F29DF"/>
    <w:rsid w:val="65CFD179"/>
    <w:rsid w:val="65DD469F"/>
    <w:rsid w:val="666F4BF6"/>
    <w:rsid w:val="666F4D3A"/>
    <w:rsid w:val="66AA56D7"/>
    <w:rsid w:val="66DD5ECF"/>
    <w:rsid w:val="66F1D3FF"/>
    <w:rsid w:val="66FD2273"/>
    <w:rsid w:val="66FD4325"/>
    <w:rsid w:val="66FDE60F"/>
    <w:rsid w:val="66FF3824"/>
    <w:rsid w:val="66FF7FE5"/>
    <w:rsid w:val="675D39D2"/>
    <w:rsid w:val="6765770F"/>
    <w:rsid w:val="676D60DE"/>
    <w:rsid w:val="676FADFC"/>
    <w:rsid w:val="679B8CA5"/>
    <w:rsid w:val="67B6AF80"/>
    <w:rsid w:val="67BD18B2"/>
    <w:rsid w:val="67BF3E5E"/>
    <w:rsid w:val="67BF9D62"/>
    <w:rsid w:val="67CFBF8F"/>
    <w:rsid w:val="67D9A372"/>
    <w:rsid w:val="67DF9A71"/>
    <w:rsid w:val="67E3B2DF"/>
    <w:rsid w:val="67FB8346"/>
    <w:rsid w:val="67FCDB86"/>
    <w:rsid w:val="67FD49C8"/>
    <w:rsid w:val="67FDF39B"/>
    <w:rsid w:val="67FDF892"/>
    <w:rsid w:val="67FF52E3"/>
    <w:rsid w:val="68FA5C8D"/>
    <w:rsid w:val="699FD2F3"/>
    <w:rsid w:val="69F5386F"/>
    <w:rsid w:val="69FE342A"/>
    <w:rsid w:val="6A3F9E18"/>
    <w:rsid w:val="6A5F4444"/>
    <w:rsid w:val="6ADB0FAA"/>
    <w:rsid w:val="6ADF0ABD"/>
    <w:rsid w:val="6AFAFCC3"/>
    <w:rsid w:val="6AFFF9C6"/>
    <w:rsid w:val="6B1F20DF"/>
    <w:rsid w:val="6B5B6F84"/>
    <w:rsid w:val="6B5F903A"/>
    <w:rsid w:val="6B6C0744"/>
    <w:rsid w:val="6B6EF39D"/>
    <w:rsid w:val="6B79C77D"/>
    <w:rsid w:val="6BAE03FC"/>
    <w:rsid w:val="6BB61F5A"/>
    <w:rsid w:val="6BBD5A8B"/>
    <w:rsid w:val="6BBFA46F"/>
    <w:rsid w:val="6BDE95E9"/>
    <w:rsid w:val="6BF34557"/>
    <w:rsid w:val="6BF5002C"/>
    <w:rsid w:val="6BFAE7D4"/>
    <w:rsid w:val="6BFB226D"/>
    <w:rsid w:val="6BFBEC12"/>
    <w:rsid w:val="6BFD3C57"/>
    <w:rsid w:val="6BFE36E0"/>
    <w:rsid w:val="6BFF4092"/>
    <w:rsid w:val="6BFFD9BA"/>
    <w:rsid w:val="6C4FFDF9"/>
    <w:rsid w:val="6C7E303D"/>
    <w:rsid w:val="6CAEF190"/>
    <w:rsid w:val="6CAFA739"/>
    <w:rsid w:val="6CD1B658"/>
    <w:rsid w:val="6D3F4D87"/>
    <w:rsid w:val="6D6FCEFE"/>
    <w:rsid w:val="6D7E873A"/>
    <w:rsid w:val="6DDDF70B"/>
    <w:rsid w:val="6DEC7119"/>
    <w:rsid w:val="6DEEFC16"/>
    <w:rsid w:val="6DEF9D3D"/>
    <w:rsid w:val="6DF1BE3C"/>
    <w:rsid w:val="6DF5147B"/>
    <w:rsid w:val="6DF71C1B"/>
    <w:rsid w:val="6DF7A026"/>
    <w:rsid w:val="6DFCB94A"/>
    <w:rsid w:val="6DFE19F0"/>
    <w:rsid w:val="6E3FECCB"/>
    <w:rsid w:val="6E438F1E"/>
    <w:rsid w:val="6E7CAF7A"/>
    <w:rsid w:val="6EA395A2"/>
    <w:rsid w:val="6EB744CE"/>
    <w:rsid w:val="6EBF1459"/>
    <w:rsid w:val="6EBF85DB"/>
    <w:rsid w:val="6EBFD79A"/>
    <w:rsid w:val="6ED79273"/>
    <w:rsid w:val="6EDD1A12"/>
    <w:rsid w:val="6EDF38D5"/>
    <w:rsid w:val="6EED041E"/>
    <w:rsid w:val="6EEF6DA3"/>
    <w:rsid w:val="6EEFE327"/>
    <w:rsid w:val="6EF4F37B"/>
    <w:rsid w:val="6EF77B00"/>
    <w:rsid w:val="6EFCF3CC"/>
    <w:rsid w:val="6EFEA1FB"/>
    <w:rsid w:val="6EFEC346"/>
    <w:rsid w:val="6EFF10D5"/>
    <w:rsid w:val="6EFF3AC3"/>
    <w:rsid w:val="6EFFB9EA"/>
    <w:rsid w:val="6F0F7808"/>
    <w:rsid w:val="6F1767BB"/>
    <w:rsid w:val="6F1A5CE4"/>
    <w:rsid w:val="6F1F5916"/>
    <w:rsid w:val="6F3F4790"/>
    <w:rsid w:val="6F3F9C5F"/>
    <w:rsid w:val="6F41F070"/>
    <w:rsid w:val="6F5B5B0E"/>
    <w:rsid w:val="6F70B314"/>
    <w:rsid w:val="6F79115B"/>
    <w:rsid w:val="6F7962B8"/>
    <w:rsid w:val="6F7BBA8D"/>
    <w:rsid w:val="6F7DEA82"/>
    <w:rsid w:val="6F7E1C51"/>
    <w:rsid w:val="6F7F6634"/>
    <w:rsid w:val="6F7FA003"/>
    <w:rsid w:val="6F7FA304"/>
    <w:rsid w:val="6F7FF917"/>
    <w:rsid w:val="6F87CD85"/>
    <w:rsid w:val="6FAFA6F0"/>
    <w:rsid w:val="6FB74F80"/>
    <w:rsid w:val="6FBD4ADF"/>
    <w:rsid w:val="6FD5EC19"/>
    <w:rsid w:val="6FDF646F"/>
    <w:rsid w:val="6FDFC3A7"/>
    <w:rsid w:val="6FDFE7C3"/>
    <w:rsid w:val="6FE707ED"/>
    <w:rsid w:val="6FE975B3"/>
    <w:rsid w:val="6FED7CA7"/>
    <w:rsid w:val="6FEE1793"/>
    <w:rsid w:val="6FEEBAAE"/>
    <w:rsid w:val="6FEF0232"/>
    <w:rsid w:val="6FEF8756"/>
    <w:rsid w:val="6FEFB90E"/>
    <w:rsid w:val="6FF75547"/>
    <w:rsid w:val="6FF77E6A"/>
    <w:rsid w:val="6FFB44C0"/>
    <w:rsid w:val="6FFB89E8"/>
    <w:rsid w:val="6FFB92AE"/>
    <w:rsid w:val="6FFB9F03"/>
    <w:rsid w:val="6FFDBB38"/>
    <w:rsid w:val="6FFDF64B"/>
    <w:rsid w:val="6FFE37F1"/>
    <w:rsid w:val="6FFE4078"/>
    <w:rsid w:val="6FFE7087"/>
    <w:rsid w:val="6FFF0032"/>
    <w:rsid w:val="6FFF35E3"/>
    <w:rsid w:val="6FFF3FE2"/>
    <w:rsid w:val="6FFF4092"/>
    <w:rsid w:val="6FFF4FD3"/>
    <w:rsid w:val="6FFF6520"/>
    <w:rsid w:val="6FFFE700"/>
    <w:rsid w:val="6FFFF51F"/>
    <w:rsid w:val="70EDCEA0"/>
    <w:rsid w:val="70FF9F8D"/>
    <w:rsid w:val="70FFDE2C"/>
    <w:rsid w:val="711A7C76"/>
    <w:rsid w:val="715E7EAD"/>
    <w:rsid w:val="717B6DFD"/>
    <w:rsid w:val="71B788E5"/>
    <w:rsid w:val="71D17A62"/>
    <w:rsid w:val="71DF0648"/>
    <w:rsid w:val="71EFB998"/>
    <w:rsid w:val="71F5E64F"/>
    <w:rsid w:val="71F616A5"/>
    <w:rsid w:val="71F71818"/>
    <w:rsid w:val="7246174A"/>
    <w:rsid w:val="725791A5"/>
    <w:rsid w:val="7291F48F"/>
    <w:rsid w:val="72B3C616"/>
    <w:rsid w:val="72B5884C"/>
    <w:rsid w:val="72C99C7F"/>
    <w:rsid w:val="72DFB5CC"/>
    <w:rsid w:val="72F4296A"/>
    <w:rsid w:val="72F97BB7"/>
    <w:rsid w:val="72FD38F8"/>
    <w:rsid w:val="72FD6E5A"/>
    <w:rsid w:val="73388F6D"/>
    <w:rsid w:val="733F5674"/>
    <w:rsid w:val="735F7D7F"/>
    <w:rsid w:val="736F6004"/>
    <w:rsid w:val="737B8D15"/>
    <w:rsid w:val="737F9944"/>
    <w:rsid w:val="73A86488"/>
    <w:rsid w:val="73BEA87D"/>
    <w:rsid w:val="73BF3AC9"/>
    <w:rsid w:val="73BF64F1"/>
    <w:rsid w:val="73CF078E"/>
    <w:rsid w:val="73DB1763"/>
    <w:rsid w:val="73DE5DAC"/>
    <w:rsid w:val="73DF007C"/>
    <w:rsid w:val="73DF453B"/>
    <w:rsid w:val="73E72AEE"/>
    <w:rsid w:val="73E7729C"/>
    <w:rsid w:val="73EED4F9"/>
    <w:rsid w:val="73EF8EAD"/>
    <w:rsid w:val="73F7D1E3"/>
    <w:rsid w:val="73FB0EEE"/>
    <w:rsid w:val="73FF0311"/>
    <w:rsid w:val="73FF3B69"/>
    <w:rsid w:val="73FF7F44"/>
    <w:rsid w:val="73FFC9F9"/>
    <w:rsid w:val="73FFFD2A"/>
    <w:rsid w:val="745F77FC"/>
    <w:rsid w:val="74A7DF58"/>
    <w:rsid w:val="74BF1F56"/>
    <w:rsid w:val="753FA29D"/>
    <w:rsid w:val="755E75E4"/>
    <w:rsid w:val="755FC169"/>
    <w:rsid w:val="757B2268"/>
    <w:rsid w:val="757E51C7"/>
    <w:rsid w:val="757FFB3E"/>
    <w:rsid w:val="75ABD90A"/>
    <w:rsid w:val="75CBC275"/>
    <w:rsid w:val="75DB6B1C"/>
    <w:rsid w:val="75DE38E9"/>
    <w:rsid w:val="75DEA3BD"/>
    <w:rsid w:val="75EBA073"/>
    <w:rsid w:val="75EDDEF6"/>
    <w:rsid w:val="75EF1BA2"/>
    <w:rsid w:val="75F15D8F"/>
    <w:rsid w:val="75F59C1F"/>
    <w:rsid w:val="75FBDF28"/>
    <w:rsid w:val="75FD4999"/>
    <w:rsid w:val="75FD5582"/>
    <w:rsid w:val="75FE41DA"/>
    <w:rsid w:val="75FF37BD"/>
    <w:rsid w:val="75FF599C"/>
    <w:rsid w:val="75FF8D56"/>
    <w:rsid w:val="75FFBBF6"/>
    <w:rsid w:val="75FFF0F9"/>
    <w:rsid w:val="76428F75"/>
    <w:rsid w:val="76454E20"/>
    <w:rsid w:val="7663E6BA"/>
    <w:rsid w:val="76767079"/>
    <w:rsid w:val="767E1104"/>
    <w:rsid w:val="768F3402"/>
    <w:rsid w:val="76B73F43"/>
    <w:rsid w:val="76B7D800"/>
    <w:rsid w:val="76BB89FA"/>
    <w:rsid w:val="76BF3693"/>
    <w:rsid w:val="76CFE3A6"/>
    <w:rsid w:val="76DD5C0C"/>
    <w:rsid w:val="76DFDF2D"/>
    <w:rsid w:val="76F14917"/>
    <w:rsid w:val="76F7F986"/>
    <w:rsid w:val="76F9D2C4"/>
    <w:rsid w:val="76FB5FFF"/>
    <w:rsid w:val="76FD2EE3"/>
    <w:rsid w:val="76FE9E82"/>
    <w:rsid w:val="76FED5CA"/>
    <w:rsid w:val="76FFA954"/>
    <w:rsid w:val="77252698"/>
    <w:rsid w:val="772A7DA3"/>
    <w:rsid w:val="773307BA"/>
    <w:rsid w:val="773606C7"/>
    <w:rsid w:val="7737A044"/>
    <w:rsid w:val="77396CB7"/>
    <w:rsid w:val="773A3355"/>
    <w:rsid w:val="773EA6E3"/>
    <w:rsid w:val="773F86F8"/>
    <w:rsid w:val="7746DC25"/>
    <w:rsid w:val="774E2DEE"/>
    <w:rsid w:val="775933EF"/>
    <w:rsid w:val="775B839C"/>
    <w:rsid w:val="775E4193"/>
    <w:rsid w:val="7761EA32"/>
    <w:rsid w:val="776768C2"/>
    <w:rsid w:val="776AAEB6"/>
    <w:rsid w:val="776BF6A7"/>
    <w:rsid w:val="776FE6ED"/>
    <w:rsid w:val="776FF943"/>
    <w:rsid w:val="77775587"/>
    <w:rsid w:val="7777B5C8"/>
    <w:rsid w:val="777832A8"/>
    <w:rsid w:val="777B76ED"/>
    <w:rsid w:val="777B833A"/>
    <w:rsid w:val="777DD28C"/>
    <w:rsid w:val="777FB099"/>
    <w:rsid w:val="777FF75C"/>
    <w:rsid w:val="779F711D"/>
    <w:rsid w:val="77AFCAB1"/>
    <w:rsid w:val="77BB8F89"/>
    <w:rsid w:val="77BE016B"/>
    <w:rsid w:val="77BF46FE"/>
    <w:rsid w:val="77CE3549"/>
    <w:rsid w:val="77CF65EC"/>
    <w:rsid w:val="77D79AC4"/>
    <w:rsid w:val="77DEF301"/>
    <w:rsid w:val="77DF7D72"/>
    <w:rsid w:val="77DF9DE3"/>
    <w:rsid w:val="77E58A93"/>
    <w:rsid w:val="77E712DF"/>
    <w:rsid w:val="77E74841"/>
    <w:rsid w:val="77EB5840"/>
    <w:rsid w:val="77EE043E"/>
    <w:rsid w:val="77EE6C60"/>
    <w:rsid w:val="77EFD42D"/>
    <w:rsid w:val="77EFD5CF"/>
    <w:rsid w:val="77F57E85"/>
    <w:rsid w:val="77F627DF"/>
    <w:rsid w:val="77F699F8"/>
    <w:rsid w:val="77F74243"/>
    <w:rsid w:val="77F76A7F"/>
    <w:rsid w:val="77F789E8"/>
    <w:rsid w:val="77F7B48A"/>
    <w:rsid w:val="77F81C7A"/>
    <w:rsid w:val="77F90A6A"/>
    <w:rsid w:val="77FA6CF4"/>
    <w:rsid w:val="77FB3E17"/>
    <w:rsid w:val="77FD0154"/>
    <w:rsid w:val="77FF004E"/>
    <w:rsid w:val="77FF5C89"/>
    <w:rsid w:val="77FF5EFA"/>
    <w:rsid w:val="77FF7DBA"/>
    <w:rsid w:val="77FF9BFD"/>
    <w:rsid w:val="77FFA7A7"/>
    <w:rsid w:val="77FFA9FA"/>
    <w:rsid w:val="787914C3"/>
    <w:rsid w:val="78BC20EE"/>
    <w:rsid w:val="78D7AEC7"/>
    <w:rsid w:val="78DEE1CE"/>
    <w:rsid w:val="78DFC403"/>
    <w:rsid w:val="78FD1643"/>
    <w:rsid w:val="78FF1FC8"/>
    <w:rsid w:val="793D7223"/>
    <w:rsid w:val="795F68F5"/>
    <w:rsid w:val="797E3FDE"/>
    <w:rsid w:val="799B6E08"/>
    <w:rsid w:val="79AFE1BD"/>
    <w:rsid w:val="79AFF9E6"/>
    <w:rsid w:val="79CDB460"/>
    <w:rsid w:val="79D2B65E"/>
    <w:rsid w:val="79EF69DA"/>
    <w:rsid w:val="79F112B0"/>
    <w:rsid w:val="79F70FA4"/>
    <w:rsid w:val="79FB1FCD"/>
    <w:rsid w:val="79FF1DDA"/>
    <w:rsid w:val="79FF8BB6"/>
    <w:rsid w:val="7A3E18BA"/>
    <w:rsid w:val="7A588BC2"/>
    <w:rsid w:val="7A7BB028"/>
    <w:rsid w:val="7A9ADCAF"/>
    <w:rsid w:val="7A9B8383"/>
    <w:rsid w:val="7A9F8CFD"/>
    <w:rsid w:val="7ABF00A3"/>
    <w:rsid w:val="7ABF07B5"/>
    <w:rsid w:val="7ABF5DBF"/>
    <w:rsid w:val="7AC371F6"/>
    <w:rsid w:val="7AC7823B"/>
    <w:rsid w:val="7AD7E5EA"/>
    <w:rsid w:val="7ADE165A"/>
    <w:rsid w:val="7AE02841"/>
    <w:rsid w:val="7AE7B90D"/>
    <w:rsid w:val="7AF9A251"/>
    <w:rsid w:val="7AFF6465"/>
    <w:rsid w:val="7AFF78C0"/>
    <w:rsid w:val="7B17FD9A"/>
    <w:rsid w:val="7B18DC59"/>
    <w:rsid w:val="7B3BB570"/>
    <w:rsid w:val="7B3D30B9"/>
    <w:rsid w:val="7B47C1A7"/>
    <w:rsid w:val="7B4FD9CC"/>
    <w:rsid w:val="7B5E76C4"/>
    <w:rsid w:val="7B5F7A96"/>
    <w:rsid w:val="7B6DDC7C"/>
    <w:rsid w:val="7B7A6F61"/>
    <w:rsid w:val="7B7FAF50"/>
    <w:rsid w:val="7B8662DF"/>
    <w:rsid w:val="7B8B7C22"/>
    <w:rsid w:val="7B959058"/>
    <w:rsid w:val="7B9B379D"/>
    <w:rsid w:val="7B9FBD19"/>
    <w:rsid w:val="7BA7FA78"/>
    <w:rsid w:val="7BAB1C2A"/>
    <w:rsid w:val="7BAE6D20"/>
    <w:rsid w:val="7BAF0953"/>
    <w:rsid w:val="7BAF0B76"/>
    <w:rsid w:val="7BB30A5A"/>
    <w:rsid w:val="7BB4F4A2"/>
    <w:rsid w:val="7BB72979"/>
    <w:rsid w:val="7BB72E64"/>
    <w:rsid w:val="7BB8D4E5"/>
    <w:rsid w:val="7BBD6888"/>
    <w:rsid w:val="7BBDB218"/>
    <w:rsid w:val="7BBDB602"/>
    <w:rsid w:val="7BBEE367"/>
    <w:rsid w:val="7BBF6CBA"/>
    <w:rsid w:val="7BBF8405"/>
    <w:rsid w:val="7BCF851E"/>
    <w:rsid w:val="7BD4C69D"/>
    <w:rsid w:val="7BD5AD33"/>
    <w:rsid w:val="7BD6F426"/>
    <w:rsid w:val="7BD796A5"/>
    <w:rsid w:val="7BD7E120"/>
    <w:rsid w:val="7BD999FF"/>
    <w:rsid w:val="7BDC50C3"/>
    <w:rsid w:val="7BDF1BC3"/>
    <w:rsid w:val="7BDF496D"/>
    <w:rsid w:val="7BDFB45B"/>
    <w:rsid w:val="7BE1945D"/>
    <w:rsid w:val="7BEE8722"/>
    <w:rsid w:val="7BEEE3ED"/>
    <w:rsid w:val="7BEF4CA9"/>
    <w:rsid w:val="7BEF4E54"/>
    <w:rsid w:val="7BEFBCB6"/>
    <w:rsid w:val="7BF3A4EE"/>
    <w:rsid w:val="7BF78AC1"/>
    <w:rsid w:val="7BF936E0"/>
    <w:rsid w:val="7BFB2869"/>
    <w:rsid w:val="7BFC8431"/>
    <w:rsid w:val="7BFF071D"/>
    <w:rsid w:val="7BFF0E77"/>
    <w:rsid w:val="7BFF3C4A"/>
    <w:rsid w:val="7BFF4ABF"/>
    <w:rsid w:val="7BFF617A"/>
    <w:rsid w:val="7BFFA68F"/>
    <w:rsid w:val="7BFFD5DD"/>
    <w:rsid w:val="7BFFF07A"/>
    <w:rsid w:val="7BFFF663"/>
    <w:rsid w:val="7C3FBFD3"/>
    <w:rsid w:val="7C5F9209"/>
    <w:rsid w:val="7C6B8D36"/>
    <w:rsid w:val="7C7DC531"/>
    <w:rsid w:val="7C7E28DF"/>
    <w:rsid w:val="7C8D64BE"/>
    <w:rsid w:val="7CB7BB75"/>
    <w:rsid w:val="7CDB2CF5"/>
    <w:rsid w:val="7CDDCBA4"/>
    <w:rsid w:val="7CDF79C7"/>
    <w:rsid w:val="7CEBCB0F"/>
    <w:rsid w:val="7CEE9180"/>
    <w:rsid w:val="7CEF2B36"/>
    <w:rsid w:val="7CEF54D5"/>
    <w:rsid w:val="7CF38E5B"/>
    <w:rsid w:val="7CF7ADA7"/>
    <w:rsid w:val="7CF7EF9E"/>
    <w:rsid w:val="7CFFBC5F"/>
    <w:rsid w:val="7CFFBE6D"/>
    <w:rsid w:val="7CFFCF73"/>
    <w:rsid w:val="7D0D6364"/>
    <w:rsid w:val="7D3F3663"/>
    <w:rsid w:val="7D3F65AC"/>
    <w:rsid w:val="7D3FF02D"/>
    <w:rsid w:val="7D50DEAA"/>
    <w:rsid w:val="7D52CC20"/>
    <w:rsid w:val="7D5A56B9"/>
    <w:rsid w:val="7D5B9FFA"/>
    <w:rsid w:val="7D5E20C2"/>
    <w:rsid w:val="7D6E0F02"/>
    <w:rsid w:val="7D6FB7EF"/>
    <w:rsid w:val="7D7B06FB"/>
    <w:rsid w:val="7D7D0150"/>
    <w:rsid w:val="7D7D3A9D"/>
    <w:rsid w:val="7D7E8E85"/>
    <w:rsid w:val="7D7F30E0"/>
    <w:rsid w:val="7D7F31C6"/>
    <w:rsid w:val="7D9B2C32"/>
    <w:rsid w:val="7D9D57EE"/>
    <w:rsid w:val="7DAFBAAD"/>
    <w:rsid w:val="7DB77463"/>
    <w:rsid w:val="7DB7CFBC"/>
    <w:rsid w:val="7DB7E855"/>
    <w:rsid w:val="7DBA7518"/>
    <w:rsid w:val="7DBB264D"/>
    <w:rsid w:val="7DBB6C4F"/>
    <w:rsid w:val="7DBC7A6A"/>
    <w:rsid w:val="7DBD2158"/>
    <w:rsid w:val="7DBD2787"/>
    <w:rsid w:val="7DBD65BA"/>
    <w:rsid w:val="7DBDE0DE"/>
    <w:rsid w:val="7DBE09AB"/>
    <w:rsid w:val="7DBF383B"/>
    <w:rsid w:val="7DBF6D19"/>
    <w:rsid w:val="7DCD093D"/>
    <w:rsid w:val="7DCF12C4"/>
    <w:rsid w:val="7DD90161"/>
    <w:rsid w:val="7DDD3D2B"/>
    <w:rsid w:val="7DDE6E47"/>
    <w:rsid w:val="7DDF58D6"/>
    <w:rsid w:val="7DDF7AA3"/>
    <w:rsid w:val="7DDFA7BC"/>
    <w:rsid w:val="7DE19050"/>
    <w:rsid w:val="7DEF0102"/>
    <w:rsid w:val="7DEF7EEA"/>
    <w:rsid w:val="7DF1E553"/>
    <w:rsid w:val="7DF68AAA"/>
    <w:rsid w:val="7DF73774"/>
    <w:rsid w:val="7DF7BACD"/>
    <w:rsid w:val="7DF9BE1B"/>
    <w:rsid w:val="7DFB6EE6"/>
    <w:rsid w:val="7DFC7C50"/>
    <w:rsid w:val="7DFD7669"/>
    <w:rsid w:val="7DFDFD79"/>
    <w:rsid w:val="7DFE3529"/>
    <w:rsid w:val="7DFF0A19"/>
    <w:rsid w:val="7DFF1BA7"/>
    <w:rsid w:val="7DFF1D76"/>
    <w:rsid w:val="7DFF1D84"/>
    <w:rsid w:val="7DFF3DAF"/>
    <w:rsid w:val="7DFF42D5"/>
    <w:rsid w:val="7DFF5A0D"/>
    <w:rsid w:val="7E12B0A2"/>
    <w:rsid w:val="7E17DADD"/>
    <w:rsid w:val="7E19EBD5"/>
    <w:rsid w:val="7E1CE846"/>
    <w:rsid w:val="7E1E408A"/>
    <w:rsid w:val="7E275305"/>
    <w:rsid w:val="7E377F26"/>
    <w:rsid w:val="7E3C4EDF"/>
    <w:rsid w:val="7E4E325C"/>
    <w:rsid w:val="7E575093"/>
    <w:rsid w:val="7E5A0CEB"/>
    <w:rsid w:val="7E73096E"/>
    <w:rsid w:val="7E793C2C"/>
    <w:rsid w:val="7E7B1A40"/>
    <w:rsid w:val="7E7E70FC"/>
    <w:rsid w:val="7E7E9331"/>
    <w:rsid w:val="7EA3C076"/>
    <w:rsid w:val="7EA8138B"/>
    <w:rsid w:val="7EAB4533"/>
    <w:rsid w:val="7EAD6564"/>
    <w:rsid w:val="7EAF2454"/>
    <w:rsid w:val="7EB18581"/>
    <w:rsid w:val="7EB2B82C"/>
    <w:rsid w:val="7EB77850"/>
    <w:rsid w:val="7EB98196"/>
    <w:rsid w:val="7EBB5881"/>
    <w:rsid w:val="7EBB717F"/>
    <w:rsid w:val="7EBBAFA1"/>
    <w:rsid w:val="7EBD3CE9"/>
    <w:rsid w:val="7EBE354D"/>
    <w:rsid w:val="7EBE39D0"/>
    <w:rsid w:val="7EBF9AD3"/>
    <w:rsid w:val="7EC6A664"/>
    <w:rsid w:val="7ECF36C7"/>
    <w:rsid w:val="7ED65218"/>
    <w:rsid w:val="7ED6DD1D"/>
    <w:rsid w:val="7EDB18E4"/>
    <w:rsid w:val="7EDB654F"/>
    <w:rsid w:val="7EDD7D76"/>
    <w:rsid w:val="7EDDD9F5"/>
    <w:rsid w:val="7EDE27F1"/>
    <w:rsid w:val="7EDED414"/>
    <w:rsid w:val="7EDF0F50"/>
    <w:rsid w:val="7EDF9895"/>
    <w:rsid w:val="7EDF99BB"/>
    <w:rsid w:val="7EE2FD93"/>
    <w:rsid w:val="7EE7CAC0"/>
    <w:rsid w:val="7EEBAC45"/>
    <w:rsid w:val="7EEBBD77"/>
    <w:rsid w:val="7EED4D58"/>
    <w:rsid w:val="7EED50BC"/>
    <w:rsid w:val="7EEE5C2B"/>
    <w:rsid w:val="7EEE85F0"/>
    <w:rsid w:val="7EEF76DB"/>
    <w:rsid w:val="7EEF8F95"/>
    <w:rsid w:val="7EEFE0D7"/>
    <w:rsid w:val="7EF32221"/>
    <w:rsid w:val="7EF77328"/>
    <w:rsid w:val="7EF85D1B"/>
    <w:rsid w:val="7EF91A25"/>
    <w:rsid w:val="7EF9C5CD"/>
    <w:rsid w:val="7EFB61CB"/>
    <w:rsid w:val="7EFBFD3B"/>
    <w:rsid w:val="7EFC3490"/>
    <w:rsid w:val="7EFD06B7"/>
    <w:rsid w:val="7EFD14C8"/>
    <w:rsid w:val="7EFD3633"/>
    <w:rsid w:val="7EFDDBE6"/>
    <w:rsid w:val="7EFDECDE"/>
    <w:rsid w:val="7EFE16FE"/>
    <w:rsid w:val="7EFEBDBB"/>
    <w:rsid w:val="7EFF0817"/>
    <w:rsid w:val="7EFF29D7"/>
    <w:rsid w:val="7EFF52FD"/>
    <w:rsid w:val="7EFF5C17"/>
    <w:rsid w:val="7EFF6418"/>
    <w:rsid w:val="7EFF6569"/>
    <w:rsid w:val="7EFF71DF"/>
    <w:rsid w:val="7EFF77BB"/>
    <w:rsid w:val="7EFF9E30"/>
    <w:rsid w:val="7EFFAECA"/>
    <w:rsid w:val="7F07F6C5"/>
    <w:rsid w:val="7F179CB4"/>
    <w:rsid w:val="7F37D5F2"/>
    <w:rsid w:val="7F3BC5C2"/>
    <w:rsid w:val="7F3C5AB7"/>
    <w:rsid w:val="7F3E4C99"/>
    <w:rsid w:val="7F3E95A0"/>
    <w:rsid w:val="7F3F247C"/>
    <w:rsid w:val="7F3F3815"/>
    <w:rsid w:val="7F471F74"/>
    <w:rsid w:val="7F5651DD"/>
    <w:rsid w:val="7F5B5B4A"/>
    <w:rsid w:val="7F5E43BD"/>
    <w:rsid w:val="7F5F7B2A"/>
    <w:rsid w:val="7F5F9343"/>
    <w:rsid w:val="7F6294B4"/>
    <w:rsid w:val="7F67DB20"/>
    <w:rsid w:val="7F6F7568"/>
    <w:rsid w:val="7F757E42"/>
    <w:rsid w:val="7F765E43"/>
    <w:rsid w:val="7F7684A4"/>
    <w:rsid w:val="7F7770F3"/>
    <w:rsid w:val="7F77F5FC"/>
    <w:rsid w:val="7F798B63"/>
    <w:rsid w:val="7F7A2E90"/>
    <w:rsid w:val="7F7B4D17"/>
    <w:rsid w:val="7F7BD6B4"/>
    <w:rsid w:val="7F7D57FF"/>
    <w:rsid w:val="7F7D5BC7"/>
    <w:rsid w:val="7F7E2653"/>
    <w:rsid w:val="7F7EB30A"/>
    <w:rsid w:val="7F7F4662"/>
    <w:rsid w:val="7F7F87A6"/>
    <w:rsid w:val="7F7FE426"/>
    <w:rsid w:val="7F7FEE73"/>
    <w:rsid w:val="7F879276"/>
    <w:rsid w:val="7F99AE5F"/>
    <w:rsid w:val="7F9E2885"/>
    <w:rsid w:val="7F9F23D8"/>
    <w:rsid w:val="7F9F5107"/>
    <w:rsid w:val="7FA77DC4"/>
    <w:rsid w:val="7FA9A257"/>
    <w:rsid w:val="7FB4AAA5"/>
    <w:rsid w:val="7FB640B0"/>
    <w:rsid w:val="7FB7045A"/>
    <w:rsid w:val="7FB7281C"/>
    <w:rsid w:val="7FB7C67E"/>
    <w:rsid w:val="7FBB267A"/>
    <w:rsid w:val="7FBCF06C"/>
    <w:rsid w:val="7FBD7F45"/>
    <w:rsid w:val="7FBD8607"/>
    <w:rsid w:val="7FBDA89B"/>
    <w:rsid w:val="7FBE459B"/>
    <w:rsid w:val="7FBEC36A"/>
    <w:rsid w:val="7FBED131"/>
    <w:rsid w:val="7FBED3B2"/>
    <w:rsid w:val="7FBF69B2"/>
    <w:rsid w:val="7FBFA2BB"/>
    <w:rsid w:val="7FBFC2BF"/>
    <w:rsid w:val="7FBFFCB5"/>
    <w:rsid w:val="7FC6207E"/>
    <w:rsid w:val="7FC6A9A8"/>
    <w:rsid w:val="7FCB6685"/>
    <w:rsid w:val="7FCE3AA8"/>
    <w:rsid w:val="7FCF22D1"/>
    <w:rsid w:val="7FCF25D5"/>
    <w:rsid w:val="7FCF9ACE"/>
    <w:rsid w:val="7FCFD8A5"/>
    <w:rsid w:val="7FD3BB2C"/>
    <w:rsid w:val="7FD5C0F2"/>
    <w:rsid w:val="7FD639A1"/>
    <w:rsid w:val="7FDAFB6C"/>
    <w:rsid w:val="7FDB3632"/>
    <w:rsid w:val="7FDB8211"/>
    <w:rsid w:val="7FDC4BB5"/>
    <w:rsid w:val="7FDCB54B"/>
    <w:rsid w:val="7FDD1BA3"/>
    <w:rsid w:val="7FDEA619"/>
    <w:rsid w:val="7FDEEA63"/>
    <w:rsid w:val="7FDEEC08"/>
    <w:rsid w:val="7FDF04DC"/>
    <w:rsid w:val="7FDF3867"/>
    <w:rsid w:val="7FDF6A9D"/>
    <w:rsid w:val="7FDF8F7F"/>
    <w:rsid w:val="7FDF9415"/>
    <w:rsid w:val="7FDF9981"/>
    <w:rsid w:val="7FDFB99F"/>
    <w:rsid w:val="7FE2776E"/>
    <w:rsid w:val="7FE74BA9"/>
    <w:rsid w:val="7FE7D20F"/>
    <w:rsid w:val="7FE899CF"/>
    <w:rsid w:val="7FEA7080"/>
    <w:rsid w:val="7FEA92B1"/>
    <w:rsid w:val="7FEB0465"/>
    <w:rsid w:val="7FEB94D7"/>
    <w:rsid w:val="7FEBD8A5"/>
    <w:rsid w:val="7FED0C70"/>
    <w:rsid w:val="7FED5876"/>
    <w:rsid w:val="7FEE4923"/>
    <w:rsid w:val="7FEEA33F"/>
    <w:rsid w:val="7FEF4114"/>
    <w:rsid w:val="7FEF70B7"/>
    <w:rsid w:val="7FEFFD31"/>
    <w:rsid w:val="7FF128D7"/>
    <w:rsid w:val="7FF1BBC2"/>
    <w:rsid w:val="7FF1C875"/>
    <w:rsid w:val="7FF3A34B"/>
    <w:rsid w:val="7FF46374"/>
    <w:rsid w:val="7FF478B6"/>
    <w:rsid w:val="7FF5A07B"/>
    <w:rsid w:val="7FF5D34A"/>
    <w:rsid w:val="7FF65F8A"/>
    <w:rsid w:val="7FF707FD"/>
    <w:rsid w:val="7FF75CCB"/>
    <w:rsid w:val="7FF768F8"/>
    <w:rsid w:val="7FF774CD"/>
    <w:rsid w:val="7FF7A6ED"/>
    <w:rsid w:val="7FF7AE81"/>
    <w:rsid w:val="7FF93245"/>
    <w:rsid w:val="7FF96EB5"/>
    <w:rsid w:val="7FF9F242"/>
    <w:rsid w:val="7FFA55E5"/>
    <w:rsid w:val="7FFA5AA6"/>
    <w:rsid w:val="7FFA8546"/>
    <w:rsid w:val="7FFAFE2B"/>
    <w:rsid w:val="7FFB1FFE"/>
    <w:rsid w:val="7FFB97C4"/>
    <w:rsid w:val="7FFB9C80"/>
    <w:rsid w:val="7FFD2342"/>
    <w:rsid w:val="7FFD35DE"/>
    <w:rsid w:val="7FFE1772"/>
    <w:rsid w:val="7FFE62E6"/>
    <w:rsid w:val="7FFE9F16"/>
    <w:rsid w:val="7FFEA049"/>
    <w:rsid w:val="7FFECBFF"/>
    <w:rsid w:val="7FFED5A4"/>
    <w:rsid w:val="7FFEE02E"/>
    <w:rsid w:val="7FFF1264"/>
    <w:rsid w:val="7FFF21A3"/>
    <w:rsid w:val="7FFF428A"/>
    <w:rsid w:val="7FFF6BFC"/>
    <w:rsid w:val="7FFF859F"/>
    <w:rsid w:val="7FFFA89D"/>
    <w:rsid w:val="7FFFA8A7"/>
    <w:rsid w:val="7FFFD35E"/>
    <w:rsid w:val="7FFFD74C"/>
    <w:rsid w:val="7FFFD92D"/>
    <w:rsid w:val="7FFFF38F"/>
    <w:rsid w:val="83FD2F3E"/>
    <w:rsid w:val="853F6D69"/>
    <w:rsid w:val="85DF2F43"/>
    <w:rsid w:val="8637BD3F"/>
    <w:rsid w:val="87C377A9"/>
    <w:rsid w:val="87D36D3F"/>
    <w:rsid w:val="87DEA2B2"/>
    <w:rsid w:val="87FF8589"/>
    <w:rsid w:val="89FD363A"/>
    <w:rsid w:val="8AC81F3F"/>
    <w:rsid w:val="8B1B11E3"/>
    <w:rsid w:val="8BF78689"/>
    <w:rsid w:val="8BFEA902"/>
    <w:rsid w:val="8C7B03B0"/>
    <w:rsid w:val="8CCF4886"/>
    <w:rsid w:val="8CEEDD4E"/>
    <w:rsid w:val="8CFFBDAB"/>
    <w:rsid w:val="8DEF9786"/>
    <w:rsid w:val="8DF702A1"/>
    <w:rsid w:val="8EDA7D9D"/>
    <w:rsid w:val="8F46189F"/>
    <w:rsid w:val="8F7FEBB2"/>
    <w:rsid w:val="8F9AF6BE"/>
    <w:rsid w:val="8FBEA4CB"/>
    <w:rsid w:val="8FCEEC01"/>
    <w:rsid w:val="8FDF84F5"/>
    <w:rsid w:val="8FF668EE"/>
    <w:rsid w:val="8FFA5AF0"/>
    <w:rsid w:val="8FFB9EB7"/>
    <w:rsid w:val="914F4BD6"/>
    <w:rsid w:val="91CD337E"/>
    <w:rsid w:val="91D10F82"/>
    <w:rsid w:val="91FF3424"/>
    <w:rsid w:val="92FFB476"/>
    <w:rsid w:val="939513F5"/>
    <w:rsid w:val="93B6B3A4"/>
    <w:rsid w:val="93CF3834"/>
    <w:rsid w:val="93DF072D"/>
    <w:rsid w:val="956ACE6B"/>
    <w:rsid w:val="95DE6097"/>
    <w:rsid w:val="95F7DC1A"/>
    <w:rsid w:val="95FF051D"/>
    <w:rsid w:val="9694FB0C"/>
    <w:rsid w:val="974E1941"/>
    <w:rsid w:val="976FCA0A"/>
    <w:rsid w:val="97DB5AFB"/>
    <w:rsid w:val="97FD6A27"/>
    <w:rsid w:val="97FFB450"/>
    <w:rsid w:val="996EF70B"/>
    <w:rsid w:val="99B931C5"/>
    <w:rsid w:val="99FB1CDB"/>
    <w:rsid w:val="99FE7562"/>
    <w:rsid w:val="9A2F6922"/>
    <w:rsid w:val="9BF7A5B5"/>
    <w:rsid w:val="9BFDDB97"/>
    <w:rsid w:val="9BFFD91A"/>
    <w:rsid w:val="9D5DC76C"/>
    <w:rsid w:val="9D9E9B6C"/>
    <w:rsid w:val="9DB7CF80"/>
    <w:rsid w:val="9DBF9795"/>
    <w:rsid w:val="9DBFF02D"/>
    <w:rsid w:val="9DFBAE30"/>
    <w:rsid w:val="9DFFB7DD"/>
    <w:rsid w:val="9E1DDE32"/>
    <w:rsid w:val="9E7E41F6"/>
    <w:rsid w:val="9EDB2DCA"/>
    <w:rsid w:val="9EF40B5D"/>
    <w:rsid w:val="9EFF1E93"/>
    <w:rsid w:val="9EFFFB29"/>
    <w:rsid w:val="9F5F723C"/>
    <w:rsid w:val="9F7155BB"/>
    <w:rsid w:val="9F7F59C5"/>
    <w:rsid w:val="9F977AD3"/>
    <w:rsid w:val="9FA56155"/>
    <w:rsid w:val="9FAC9409"/>
    <w:rsid w:val="9FBF4316"/>
    <w:rsid w:val="9FC7B6CC"/>
    <w:rsid w:val="9FD2F724"/>
    <w:rsid w:val="9FDDE46F"/>
    <w:rsid w:val="9FDE365C"/>
    <w:rsid w:val="9FDED509"/>
    <w:rsid w:val="9FE68713"/>
    <w:rsid w:val="9FE79D41"/>
    <w:rsid w:val="9FEE648C"/>
    <w:rsid w:val="9FEEC567"/>
    <w:rsid w:val="9FEF4B2A"/>
    <w:rsid w:val="9FF44832"/>
    <w:rsid w:val="9FF7D150"/>
    <w:rsid w:val="9FF7F420"/>
    <w:rsid w:val="9FFA5B04"/>
    <w:rsid w:val="9FFF93F7"/>
    <w:rsid w:val="9FFFA283"/>
    <w:rsid w:val="9FFFE34C"/>
    <w:rsid w:val="A1CF8F0F"/>
    <w:rsid w:val="A1EE6FA3"/>
    <w:rsid w:val="A2D71F20"/>
    <w:rsid w:val="A3A7BC20"/>
    <w:rsid w:val="A3FF9F4F"/>
    <w:rsid w:val="A55F02A2"/>
    <w:rsid w:val="A57B2703"/>
    <w:rsid w:val="A5FEA763"/>
    <w:rsid w:val="A67A1C81"/>
    <w:rsid w:val="A6FB6062"/>
    <w:rsid w:val="A76FC740"/>
    <w:rsid w:val="A7F61AB5"/>
    <w:rsid w:val="A7F926E2"/>
    <w:rsid w:val="A7FBC80A"/>
    <w:rsid w:val="A9BA08DD"/>
    <w:rsid w:val="A9D5C672"/>
    <w:rsid w:val="A9FB9652"/>
    <w:rsid w:val="AADFC699"/>
    <w:rsid w:val="AB53A5C8"/>
    <w:rsid w:val="AB7EA368"/>
    <w:rsid w:val="ABDD673E"/>
    <w:rsid w:val="ABFD9E94"/>
    <w:rsid w:val="ABFED7BC"/>
    <w:rsid w:val="ABFF4F1B"/>
    <w:rsid w:val="ACFDC82C"/>
    <w:rsid w:val="ACFE91F0"/>
    <w:rsid w:val="ACFEE7E0"/>
    <w:rsid w:val="ACFFDF07"/>
    <w:rsid w:val="AD3E9DAF"/>
    <w:rsid w:val="ADF00568"/>
    <w:rsid w:val="ADF7DDED"/>
    <w:rsid w:val="ADFD9351"/>
    <w:rsid w:val="ADFF7406"/>
    <w:rsid w:val="AE965786"/>
    <w:rsid w:val="AEBF3FFC"/>
    <w:rsid w:val="AED7817F"/>
    <w:rsid w:val="AEDECDF7"/>
    <w:rsid w:val="AEE65438"/>
    <w:rsid w:val="AF5FDF7F"/>
    <w:rsid w:val="AF7CDABE"/>
    <w:rsid w:val="AFA333C2"/>
    <w:rsid w:val="AFAB35A1"/>
    <w:rsid w:val="AFAF927B"/>
    <w:rsid w:val="AFCF7315"/>
    <w:rsid w:val="AFD7F02F"/>
    <w:rsid w:val="AFE2A49E"/>
    <w:rsid w:val="AFEF0277"/>
    <w:rsid w:val="AFF711BB"/>
    <w:rsid w:val="AFF7AF31"/>
    <w:rsid w:val="AFFBF439"/>
    <w:rsid w:val="AFFD7638"/>
    <w:rsid w:val="AFFFF852"/>
    <w:rsid w:val="B1DE3A27"/>
    <w:rsid w:val="B1FF6824"/>
    <w:rsid w:val="B29510AC"/>
    <w:rsid w:val="B2DF8485"/>
    <w:rsid w:val="B2EAE57A"/>
    <w:rsid w:val="B2F3C888"/>
    <w:rsid w:val="B2FF8B10"/>
    <w:rsid w:val="B377BCAC"/>
    <w:rsid w:val="B37DC3D5"/>
    <w:rsid w:val="B37F92D5"/>
    <w:rsid w:val="B383C810"/>
    <w:rsid w:val="B3BB5AF2"/>
    <w:rsid w:val="B3CF08A9"/>
    <w:rsid w:val="B3D74AE9"/>
    <w:rsid w:val="B3FF2E03"/>
    <w:rsid w:val="B3FF3075"/>
    <w:rsid w:val="B3FFA4A2"/>
    <w:rsid w:val="B433E935"/>
    <w:rsid w:val="B4FF918A"/>
    <w:rsid w:val="B5B7EDB6"/>
    <w:rsid w:val="B5BB63FE"/>
    <w:rsid w:val="B65F56ED"/>
    <w:rsid w:val="B6735022"/>
    <w:rsid w:val="B6D3A625"/>
    <w:rsid w:val="B6DF4694"/>
    <w:rsid w:val="B6E596AA"/>
    <w:rsid w:val="B6FEC930"/>
    <w:rsid w:val="B6FF54C8"/>
    <w:rsid w:val="B77D72B5"/>
    <w:rsid w:val="B77EE9E5"/>
    <w:rsid w:val="B7AE7067"/>
    <w:rsid w:val="B7B3ED81"/>
    <w:rsid w:val="B7BE22A3"/>
    <w:rsid w:val="B7CFBFDD"/>
    <w:rsid w:val="B7D35C01"/>
    <w:rsid w:val="B7DA12C5"/>
    <w:rsid w:val="B7DF4E6C"/>
    <w:rsid w:val="B7E9D2B8"/>
    <w:rsid w:val="B7EF8478"/>
    <w:rsid w:val="B7EFA37E"/>
    <w:rsid w:val="B7F70649"/>
    <w:rsid w:val="B7F94A7D"/>
    <w:rsid w:val="B7FDC769"/>
    <w:rsid w:val="B7FE0DE4"/>
    <w:rsid w:val="B7FEED2D"/>
    <w:rsid w:val="B7FF48DD"/>
    <w:rsid w:val="B7FFB123"/>
    <w:rsid w:val="B7FFEBB8"/>
    <w:rsid w:val="B88D825D"/>
    <w:rsid w:val="B8BB8D90"/>
    <w:rsid w:val="B8D933A5"/>
    <w:rsid w:val="B95F7E7C"/>
    <w:rsid w:val="B9B7171E"/>
    <w:rsid w:val="B9CBA3BE"/>
    <w:rsid w:val="B9CF121C"/>
    <w:rsid w:val="BA7B91E0"/>
    <w:rsid w:val="BA9F3148"/>
    <w:rsid w:val="BABE4F21"/>
    <w:rsid w:val="BABEDA40"/>
    <w:rsid w:val="BAEB06A2"/>
    <w:rsid w:val="BAEE37AA"/>
    <w:rsid w:val="BAEFCA79"/>
    <w:rsid w:val="BB62FBB8"/>
    <w:rsid w:val="BB7D8C00"/>
    <w:rsid w:val="BB8D15C9"/>
    <w:rsid w:val="BB8F9637"/>
    <w:rsid w:val="BB97BEA8"/>
    <w:rsid w:val="BBA7536D"/>
    <w:rsid w:val="BBAB1D9C"/>
    <w:rsid w:val="BBBBC197"/>
    <w:rsid w:val="BBBD5C04"/>
    <w:rsid w:val="BBCC16F8"/>
    <w:rsid w:val="BBD58B37"/>
    <w:rsid w:val="BBDC7585"/>
    <w:rsid w:val="BBDE30BA"/>
    <w:rsid w:val="BBDF1B9A"/>
    <w:rsid w:val="BBE386FC"/>
    <w:rsid w:val="BBE6FF11"/>
    <w:rsid w:val="BBE7B681"/>
    <w:rsid w:val="BBFA320A"/>
    <w:rsid w:val="BBFA8EF7"/>
    <w:rsid w:val="BBFBB1A1"/>
    <w:rsid w:val="BBFF3DA1"/>
    <w:rsid w:val="BBFF43E1"/>
    <w:rsid w:val="BC3B7938"/>
    <w:rsid w:val="BCCF6319"/>
    <w:rsid w:val="BCDFAB21"/>
    <w:rsid w:val="BCE92A02"/>
    <w:rsid w:val="BCFA2B60"/>
    <w:rsid w:val="BCFF94A9"/>
    <w:rsid w:val="BD2782A3"/>
    <w:rsid w:val="BD35EC8C"/>
    <w:rsid w:val="BD3FECFE"/>
    <w:rsid w:val="BD5F53B4"/>
    <w:rsid w:val="BD77DC9F"/>
    <w:rsid w:val="BD7BF636"/>
    <w:rsid w:val="BD7F621E"/>
    <w:rsid w:val="BD8F4672"/>
    <w:rsid w:val="BDAFDF8A"/>
    <w:rsid w:val="BDBF069C"/>
    <w:rsid w:val="BDCFD9CF"/>
    <w:rsid w:val="BDE50618"/>
    <w:rsid w:val="BDE8C73F"/>
    <w:rsid w:val="BDFB9437"/>
    <w:rsid w:val="BDFF57A6"/>
    <w:rsid w:val="BDFFA28B"/>
    <w:rsid w:val="BE2FC10A"/>
    <w:rsid w:val="BE6F335C"/>
    <w:rsid w:val="BE7A886C"/>
    <w:rsid w:val="BE9B2412"/>
    <w:rsid w:val="BEAE6108"/>
    <w:rsid w:val="BEAF9377"/>
    <w:rsid w:val="BEBBC74E"/>
    <w:rsid w:val="BEBF0628"/>
    <w:rsid w:val="BEBF2E6F"/>
    <w:rsid w:val="BEBF6470"/>
    <w:rsid w:val="BECF1FC7"/>
    <w:rsid w:val="BED5F874"/>
    <w:rsid w:val="BED78A7F"/>
    <w:rsid w:val="BEDBEE45"/>
    <w:rsid w:val="BEDFCA99"/>
    <w:rsid w:val="BEE34011"/>
    <w:rsid w:val="BEE5E5FE"/>
    <w:rsid w:val="BEEEFE1B"/>
    <w:rsid w:val="BEEF9EDF"/>
    <w:rsid w:val="BEF5AB87"/>
    <w:rsid w:val="BEF794AF"/>
    <w:rsid w:val="BEF9362F"/>
    <w:rsid w:val="BEFE3630"/>
    <w:rsid w:val="BEFF233F"/>
    <w:rsid w:val="BEFF6342"/>
    <w:rsid w:val="BEFFFB6A"/>
    <w:rsid w:val="BF0D8960"/>
    <w:rsid w:val="BF17169E"/>
    <w:rsid w:val="BF1C0C31"/>
    <w:rsid w:val="BF1FCAE6"/>
    <w:rsid w:val="BF3F6343"/>
    <w:rsid w:val="BF3F8932"/>
    <w:rsid w:val="BF56FBDD"/>
    <w:rsid w:val="BF596C39"/>
    <w:rsid w:val="BF5B9361"/>
    <w:rsid w:val="BF67E56C"/>
    <w:rsid w:val="BF6AFE79"/>
    <w:rsid w:val="BF6F0C74"/>
    <w:rsid w:val="BF73CCDC"/>
    <w:rsid w:val="BF771C14"/>
    <w:rsid w:val="BF7BF2AB"/>
    <w:rsid w:val="BF7F7887"/>
    <w:rsid w:val="BF7FF521"/>
    <w:rsid w:val="BF8FF6A3"/>
    <w:rsid w:val="BFA7B8AC"/>
    <w:rsid w:val="BFAF990D"/>
    <w:rsid w:val="BFB38EB9"/>
    <w:rsid w:val="BFC973AE"/>
    <w:rsid w:val="BFCE0944"/>
    <w:rsid w:val="BFCF40F5"/>
    <w:rsid w:val="BFCF4715"/>
    <w:rsid w:val="BFCF6CEB"/>
    <w:rsid w:val="BFD129E6"/>
    <w:rsid w:val="BFD57A6D"/>
    <w:rsid w:val="BFDB126F"/>
    <w:rsid w:val="BFDB7BF7"/>
    <w:rsid w:val="BFDC94AD"/>
    <w:rsid w:val="BFDF4256"/>
    <w:rsid w:val="BFDF7805"/>
    <w:rsid w:val="BFDF99CB"/>
    <w:rsid w:val="BFE45F79"/>
    <w:rsid w:val="BFE73885"/>
    <w:rsid w:val="BFEE30E7"/>
    <w:rsid w:val="BFF6BEA9"/>
    <w:rsid w:val="BFFB68DC"/>
    <w:rsid w:val="BFFB93B1"/>
    <w:rsid w:val="BFFBC5F2"/>
    <w:rsid w:val="BFFBFD6E"/>
    <w:rsid w:val="BFFDCA48"/>
    <w:rsid w:val="BFFE6316"/>
    <w:rsid w:val="BFFE729A"/>
    <w:rsid w:val="BFFF00E6"/>
    <w:rsid w:val="BFFF0401"/>
    <w:rsid w:val="BFFF088E"/>
    <w:rsid w:val="BFFF1E02"/>
    <w:rsid w:val="BFFF4769"/>
    <w:rsid w:val="BFFF88CA"/>
    <w:rsid w:val="BFFF8E98"/>
    <w:rsid w:val="BFFF9BC1"/>
    <w:rsid w:val="BFFFABA7"/>
    <w:rsid w:val="BFFFFA8F"/>
    <w:rsid w:val="C1BD695E"/>
    <w:rsid w:val="C21FEDF1"/>
    <w:rsid w:val="C2975C9A"/>
    <w:rsid w:val="C3CFB4F2"/>
    <w:rsid w:val="C3FE46F0"/>
    <w:rsid w:val="C59300B0"/>
    <w:rsid w:val="C5DFA061"/>
    <w:rsid w:val="C6DF7B94"/>
    <w:rsid w:val="C76D07F7"/>
    <w:rsid w:val="C7DFC3AB"/>
    <w:rsid w:val="C7FE50C0"/>
    <w:rsid w:val="C7FF89C4"/>
    <w:rsid w:val="C9956EC2"/>
    <w:rsid w:val="C9EF2A3F"/>
    <w:rsid w:val="C9FFF07D"/>
    <w:rsid w:val="CABB4529"/>
    <w:rsid w:val="CAEF8B0E"/>
    <w:rsid w:val="CB6D0D45"/>
    <w:rsid w:val="CB77C690"/>
    <w:rsid w:val="CB7C83A0"/>
    <w:rsid w:val="CBBDE407"/>
    <w:rsid w:val="CBFC31B2"/>
    <w:rsid w:val="CBFE4FCD"/>
    <w:rsid w:val="CBFF62D8"/>
    <w:rsid w:val="CC7C1EC1"/>
    <w:rsid w:val="CD5F8880"/>
    <w:rsid w:val="CD79FA24"/>
    <w:rsid w:val="CD7E4CCC"/>
    <w:rsid w:val="CDB5BBA8"/>
    <w:rsid w:val="CDCFA05B"/>
    <w:rsid w:val="CDCFEE5A"/>
    <w:rsid w:val="CDD5EABB"/>
    <w:rsid w:val="CDD9FA3F"/>
    <w:rsid w:val="CDEF031A"/>
    <w:rsid w:val="CDF72673"/>
    <w:rsid w:val="CDFA7FE8"/>
    <w:rsid w:val="CE51AA5A"/>
    <w:rsid w:val="CE9E20C5"/>
    <w:rsid w:val="CEBCE254"/>
    <w:rsid w:val="CEDAD920"/>
    <w:rsid w:val="CEDF78DD"/>
    <w:rsid w:val="CEFF2269"/>
    <w:rsid w:val="CF2C9BC7"/>
    <w:rsid w:val="CF674851"/>
    <w:rsid w:val="CF7244BB"/>
    <w:rsid w:val="CF7795DE"/>
    <w:rsid w:val="CF788A61"/>
    <w:rsid w:val="CF7CA469"/>
    <w:rsid w:val="CF7F929B"/>
    <w:rsid w:val="CF7FC80D"/>
    <w:rsid w:val="CFAF563A"/>
    <w:rsid w:val="CFB3A4F2"/>
    <w:rsid w:val="CFB7B128"/>
    <w:rsid w:val="CFBDC278"/>
    <w:rsid w:val="CFBDD5C1"/>
    <w:rsid w:val="CFBF0A13"/>
    <w:rsid w:val="CFBF897B"/>
    <w:rsid w:val="CFCC3893"/>
    <w:rsid w:val="CFDDC505"/>
    <w:rsid w:val="CFF364CB"/>
    <w:rsid w:val="CFF77BE5"/>
    <w:rsid w:val="CFF8A5BD"/>
    <w:rsid w:val="CFFBF8CB"/>
    <w:rsid w:val="CFFD80D6"/>
    <w:rsid w:val="CFFED3E5"/>
    <w:rsid w:val="CFFFBC8A"/>
    <w:rsid w:val="CFFFCC21"/>
    <w:rsid w:val="D19F8D62"/>
    <w:rsid w:val="D1FBBABF"/>
    <w:rsid w:val="D2B83D7E"/>
    <w:rsid w:val="D2FD651F"/>
    <w:rsid w:val="D3230E30"/>
    <w:rsid w:val="D371EF32"/>
    <w:rsid w:val="D3793EB3"/>
    <w:rsid w:val="D3FFB162"/>
    <w:rsid w:val="D4975AEA"/>
    <w:rsid w:val="D4DE3D89"/>
    <w:rsid w:val="D4FD5DE4"/>
    <w:rsid w:val="D564B7CC"/>
    <w:rsid w:val="D5CF924D"/>
    <w:rsid w:val="D5D47C43"/>
    <w:rsid w:val="D5DC3A2C"/>
    <w:rsid w:val="D5F18834"/>
    <w:rsid w:val="D5F5A4CF"/>
    <w:rsid w:val="D5FB2762"/>
    <w:rsid w:val="D5FB33D9"/>
    <w:rsid w:val="D5FB8996"/>
    <w:rsid w:val="D5FE120A"/>
    <w:rsid w:val="D695A666"/>
    <w:rsid w:val="D6BE40A3"/>
    <w:rsid w:val="D6BF167B"/>
    <w:rsid w:val="D6DAE75B"/>
    <w:rsid w:val="D6FE615D"/>
    <w:rsid w:val="D73A0DF0"/>
    <w:rsid w:val="D73C2AAF"/>
    <w:rsid w:val="D75DC1D5"/>
    <w:rsid w:val="D774F7F7"/>
    <w:rsid w:val="D77B9C6C"/>
    <w:rsid w:val="D77EFCBA"/>
    <w:rsid w:val="D77F5F70"/>
    <w:rsid w:val="D7ABF822"/>
    <w:rsid w:val="D7B3CA4B"/>
    <w:rsid w:val="D7BD30F0"/>
    <w:rsid w:val="D7BE7E4A"/>
    <w:rsid w:val="D7BF500D"/>
    <w:rsid w:val="D7BFD870"/>
    <w:rsid w:val="D7CD3602"/>
    <w:rsid w:val="D7D5914F"/>
    <w:rsid w:val="D7D7BFBF"/>
    <w:rsid w:val="D7DEA608"/>
    <w:rsid w:val="D7DF2C22"/>
    <w:rsid w:val="D7DF62AD"/>
    <w:rsid w:val="D7DF954D"/>
    <w:rsid w:val="D7F7E744"/>
    <w:rsid w:val="D7FDF13F"/>
    <w:rsid w:val="D7FE489D"/>
    <w:rsid w:val="D7FF3C9E"/>
    <w:rsid w:val="D7FF4507"/>
    <w:rsid w:val="D9EA2B99"/>
    <w:rsid w:val="D9F32449"/>
    <w:rsid w:val="D9FB67BA"/>
    <w:rsid w:val="D9FD614C"/>
    <w:rsid w:val="D9FE681E"/>
    <w:rsid w:val="DABB4126"/>
    <w:rsid w:val="DADA16C3"/>
    <w:rsid w:val="DAEA05FA"/>
    <w:rsid w:val="DAEE4A5C"/>
    <w:rsid w:val="DAF75671"/>
    <w:rsid w:val="DAFD8D4E"/>
    <w:rsid w:val="DAFEB0B4"/>
    <w:rsid w:val="DAFF9D06"/>
    <w:rsid w:val="DAFF9E81"/>
    <w:rsid w:val="DB4E632F"/>
    <w:rsid w:val="DB6D7FEF"/>
    <w:rsid w:val="DB7394CE"/>
    <w:rsid w:val="DBBBC588"/>
    <w:rsid w:val="DBBFBD49"/>
    <w:rsid w:val="DBDB4DC0"/>
    <w:rsid w:val="DBEF4E1A"/>
    <w:rsid w:val="DBFB79AD"/>
    <w:rsid w:val="DBFDD5A4"/>
    <w:rsid w:val="DBFFB790"/>
    <w:rsid w:val="DBFFE9FA"/>
    <w:rsid w:val="DC5EA323"/>
    <w:rsid w:val="DC8FF4FF"/>
    <w:rsid w:val="DCA7C2B4"/>
    <w:rsid w:val="DCBF69F7"/>
    <w:rsid w:val="DCC7CBC8"/>
    <w:rsid w:val="DCF74D06"/>
    <w:rsid w:val="DCF778FE"/>
    <w:rsid w:val="DCFF5EC1"/>
    <w:rsid w:val="DCFF71C4"/>
    <w:rsid w:val="DD7BCA57"/>
    <w:rsid w:val="DD7FD856"/>
    <w:rsid w:val="DD9B1F24"/>
    <w:rsid w:val="DDBF7A2E"/>
    <w:rsid w:val="DDDBE170"/>
    <w:rsid w:val="DDDF87D1"/>
    <w:rsid w:val="DDDFADC0"/>
    <w:rsid w:val="DDEE0760"/>
    <w:rsid w:val="DDEF55A3"/>
    <w:rsid w:val="DDEF659B"/>
    <w:rsid w:val="DDEFF134"/>
    <w:rsid w:val="DDF09459"/>
    <w:rsid w:val="DDFFDABF"/>
    <w:rsid w:val="DE3A1A3D"/>
    <w:rsid w:val="DE47B84B"/>
    <w:rsid w:val="DE5B042F"/>
    <w:rsid w:val="DE6916CB"/>
    <w:rsid w:val="DE6A459B"/>
    <w:rsid w:val="DE92776B"/>
    <w:rsid w:val="DEA7BFA2"/>
    <w:rsid w:val="DEB7D201"/>
    <w:rsid w:val="DEB9E01E"/>
    <w:rsid w:val="DEBB13BC"/>
    <w:rsid w:val="DEBE5DD5"/>
    <w:rsid w:val="DECCA1C4"/>
    <w:rsid w:val="DEF2C0DE"/>
    <w:rsid w:val="DEF30988"/>
    <w:rsid w:val="DEF76328"/>
    <w:rsid w:val="DEF7E027"/>
    <w:rsid w:val="DEF9AD0E"/>
    <w:rsid w:val="DEFD6136"/>
    <w:rsid w:val="DEFE9D7D"/>
    <w:rsid w:val="DEFF85AC"/>
    <w:rsid w:val="DF1FF4B5"/>
    <w:rsid w:val="DF2D0F1A"/>
    <w:rsid w:val="DF39909A"/>
    <w:rsid w:val="DF3D528B"/>
    <w:rsid w:val="DF6A13B6"/>
    <w:rsid w:val="DF6D31EC"/>
    <w:rsid w:val="DF711EF4"/>
    <w:rsid w:val="DF7353F9"/>
    <w:rsid w:val="DF794B16"/>
    <w:rsid w:val="DF7F4D84"/>
    <w:rsid w:val="DF7F970F"/>
    <w:rsid w:val="DF8CBFDD"/>
    <w:rsid w:val="DF96637F"/>
    <w:rsid w:val="DFA36ED8"/>
    <w:rsid w:val="DFB70100"/>
    <w:rsid w:val="DFB7303B"/>
    <w:rsid w:val="DFB73E61"/>
    <w:rsid w:val="DFB75514"/>
    <w:rsid w:val="DFBC2BC2"/>
    <w:rsid w:val="DFBC59CB"/>
    <w:rsid w:val="DFBE966D"/>
    <w:rsid w:val="DFBF6CC5"/>
    <w:rsid w:val="DFCFBC10"/>
    <w:rsid w:val="DFD3ECF5"/>
    <w:rsid w:val="DFD74A83"/>
    <w:rsid w:val="DFDB2D79"/>
    <w:rsid w:val="DFDF0BE6"/>
    <w:rsid w:val="DFEE4AEE"/>
    <w:rsid w:val="DFEF0D3E"/>
    <w:rsid w:val="DFEF3AF4"/>
    <w:rsid w:val="DFEF5629"/>
    <w:rsid w:val="DFEF6374"/>
    <w:rsid w:val="DFF3E14E"/>
    <w:rsid w:val="DFF73AFE"/>
    <w:rsid w:val="DFF7B849"/>
    <w:rsid w:val="DFFA2EB3"/>
    <w:rsid w:val="DFFA8A05"/>
    <w:rsid w:val="DFFB00E3"/>
    <w:rsid w:val="DFFD7483"/>
    <w:rsid w:val="DFFE8724"/>
    <w:rsid w:val="DFFF34E0"/>
    <w:rsid w:val="DFFF37F2"/>
    <w:rsid w:val="DFFF3BEC"/>
    <w:rsid w:val="DFFF4509"/>
    <w:rsid w:val="DFFF581C"/>
    <w:rsid w:val="DFFF5845"/>
    <w:rsid w:val="DFFF70BE"/>
    <w:rsid w:val="DFFF7232"/>
    <w:rsid w:val="DFFF8B48"/>
    <w:rsid w:val="DFFFEC3D"/>
    <w:rsid w:val="E0D7CA8A"/>
    <w:rsid w:val="E237E0AC"/>
    <w:rsid w:val="E2EC2E71"/>
    <w:rsid w:val="E2FF5055"/>
    <w:rsid w:val="E3BE0D6A"/>
    <w:rsid w:val="E3DFCE66"/>
    <w:rsid w:val="E3E43C83"/>
    <w:rsid w:val="E3E728A6"/>
    <w:rsid w:val="E3FB7F87"/>
    <w:rsid w:val="E40D3339"/>
    <w:rsid w:val="E4BA14D9"/>
    <w:rsid w:val="E4D76343"/>
    <w:rsid w:val="E4E3F8DB"/>
    <w:rsid w:val="E4FF3D46"/>
    <w:rsid w:val="E53E226E"/>
    <w:rsid w:val="E59B3493"/>
    <w:rsid w:val="E5ADC5BC"/>
    <w:rsid w:val="E5DEB0B1"/>
    <w:rsid w:val="E6BAF273"/>
    <w:rsid w:val="E6BF9F5D"/>
    <w:rsid w:val="E6EFE7A5"/>
    <w:rsid w:val="E71FB7FC"/>
    <w:rsid w:val="E736E9A5"/>
    <w:rsid w:val="E777D6BC"/>
    <w:rsid w:val="E77F64D4"/>
    <w:rsid w:val="E7974369"/>
    <w:rsid w:val="E7AD78F3"/>
    <w:rsid w:val="E7BB1B1D"/>
    <w:rsid w:val="E7BD2855"/>
    <w:rsid w:val="E7BF2619"/>
    <w:rsid w:val="E7CDB72A"/>
    <w:rsid w:val="E7CDECF3"/>
    <w:rsid w:val="E7DF1D09"/>
    <w:rsid w:val="E7DF43D6"/>
    <w:rsid w:val="E7ED482E"/>
    <w:rsid w:val="E7EE98C5"/>
    <w:rsid w:val="E7F1F668"/>
    <w:rsid w:val="E7F2B7C3"/>
    <w:rsid w:val="E7F74305"/>
    <w:rsid w:val="E7F9FD80"/>
    <w:rsid w:val="E7FDB804"/>
    <w:rsid w:val="E7FDD2C4"/>
    <w:rsid w:val="E7FEB497"/>
    <w:rsid w:val="E7FF16DE"/>
    <w:rsid w:val="E8D72920"/>
    <w:rsid w:val="E8DF852A"/>
    <w:rsid w:val="E96B58BD"/>
    <w:rsid w:val="E9CD000F"/>
    <w:rsid w:val="E9DA479C"/>
    <w:rsid w:val="E9F2DE50"/>
    <w:rsid w:val="E9F57600"/>
    <w:rsid w:val="E9F89ADB"/>
    <w:rsid w:val="E9FF8815"/>
    <w:rsid w:val="EA5719E5"/>
    <w:rsid w:val="EA5BDC42"/>
    <w:rsid w:val="EA6F2AA8"/>
    <w:rsid w:val="EABE747F"/>
    <w:rsid w:val="EABFEDD0"/>
    <w:rsid w:val="EAD6E319"/>
    <w:rsid w:val="EAD70405"/>
    <w:rsid w:val="EAEDBB75"/>
    <w:rsid w:val="EAFCA958"/>
    <w:rsid w:val="EAFF4534"/>
    <w:rsid w:val="EAFF5377"/>
    <w:rsid w:val="EB382C57"/>
    <w:rsid w:val="EB47485F"/>
    <w:rsid w:val="EB4ECD9E"/>
    <w:rsid w:val="EB5E7D30"/>
    <w:rsid w:val="EB6DDAF9"/>
    <w:rsid w:val="EB6EBFC0"/>
    <w:rsid w:val="EB7F7FBF"/>
    <w:rsid w:val="EB7FF728"/>
    <w:rsid w:val="EB7FFFF5"/>
    <w:rsid w:val="EBBCA94B"/>
    <w:rsid w:val="EBBE1BFA"/>
    <w:rsid w:val="EBBEA809"/>
    <w:rsid w:val="EBCEF99D"/>
    <w:rsid w:val="EBDC9791"/>
    <w:rsid w:val="EBDF240D"/>
    <w:rsid w:val="EBDF2DB0"/>
    <w:rsid w:val="EBE58F3A"/>
    <w:rsid w:val="EBEF6BC6"/>
    <w:rsid w:val="EBF39CEC"/>
    <w:rsid w:val="EBFA4634"/>
    <w:rsid w:val="EBFC6F5A"/>
    <w:rsid w:val="EBFC8044"/>
    <w:rsid w:val="EBFDA210"/>
    <w:rsid w:val="EBFE18CC"/>
    <w:rsid w:val="EBFE231B"/>
    <w:rsid w:val="EC67F8B0"/>
    <w:rsid w:val="EC6F0A9F"/>
    <w:rsid w:val="EC7F1DBD"/>
    <w:rsid w:val="ECBFE917"/>
    <w:rsid w:val="ECD2C66F"/>
    <w:rsid w:val="ECEF3D9D"/>
    <w:rsid w:val="ECEF7A39"/>
    <w:rsid w:val="ECFD5D1A"/>
    <w:rsid w:val="ECFF1F04"/>
    <w:rsid w:val="ED6D0EB0"/>
    <w:rsid w:val="EDABBCDB"/>
    <w:rsid w:val="EDAFC242"/>
    <w:rsid w:val="EDB8AB68"/>
    <w:rsid w:val="EDBF1779"/>
    <w:rsid w:val="EDBF3F8A"/>
    <w:rsid w:val="EDDE9A36"/>
    <w:rsid w:val="EDF1FE4F"/>
    <w:rsid w:val="EDF711B4"/>
    <w:rsid w:val="EDFAD158"/>
    <w:rsid w:val="EDFBE6C4"/>
    <w:rsid w:val="EE4B497D"/>
    <w:rsid w:val="EE512218"/>
    <w:rsid w:val="EE669A41"/>
    <w:rsid w:val="EE78D769"/>
    <w:rsid w:val="EE7F8277"/>
    <w:rsid w:val="EE7F9EB5"/>
    <w:rsid w:val="EE93ACB0"/>
    <w:rsid w:val="EEB56843"/>
    <w:rsid w:val="EEBB609D"/>
    <w:rsid w:val="EEBE87A9"/>
    <w:rsid w:val="EECCDB48"/>
    <w:rsid w:val="EECED8DC"/>
    <w:rsid w:val="EECF6009"/>
    <w:rsid w:val="EED68EC5"/>
    <w:rsid w:val="EED8E50D"/>
    <w:rsid w:val="EEDB3645"/>
    <w:rsid w:val="EEDF1742"/>
    <w:rsid w:val="EEEF5EED"/>
    <w:rsid w:val="EEF61F2B"/>
    <w:rsid w:val="EEFD74C1"/>
    <w:rsid w:val="EEFE4842"/>
    <w:rsid w:val="EEFFA2CB"/>
    <w:rsid w:val="EF176661"/>
    <w:rsid w:val="EF1B72BF"/>
    <w:rsid w:val="EF2FD0C1"/>
    <w:rsid w:val="EF5718F4"/>
    <w:rsid w:val="EF5B86C7"/>
    <w:rsid w:val="EF5B873B"/>
    <w:rsid w:val="EF5FE44B"/>
    <w:rsid w:val="EF6F0E2E"/>
    <w:rsid w:val="EF757B1B"/>
    <w:rsid w:val="EF7B6C40"/>
    <w:rsid w:val="EF7DEB82"/>
    <w:rsid w:val="EF7DF9F4"/>
    <w:rsid w:val="EF7FC6CD"/>
    <w:rsid w:val="EF8BB1DB"/>
    <w:rsid w:val="EF8C0CCF"/>
    <w:rsid w:val="EF8F8FF7"/>
    <w:rsid w:val="EF9F79E0"/>
    <w:rsid w:val="EF9FCDCF"/>
    <w:rsid w:val="EFAFB56A"/>
    <w:rsid w:val="EFB73170"/>
    <w:rsid w:val="EFB76048"/>
    <w:rsid w:val="EFBDB76C"/>
    <w:rsid w:val="EFBE1004"/>
    <w:rsid w:val="EFBE3481"/>
    <w:rsid w:val="EFBE9BC0"/>
    <w:rsid w:val="EFBEC576"/>
    <w:rsid w:val="EFBFDA44"/>
    <w:rsid w:val="EFD724F3"/>
    <w:rsid w:val="EFDEFC11"/>
    <w:rsid w:val="EFE6914B"/>
    <w:rsid w:val="EFE9DCAA"/>
    <w:rsid w:val="EFEED602"/>
    <w:rsid w:val="EFEF349C"/>
    <w:rsid w:val="EFEF4EBC"/>
    <w:rsid w:val="EFEF827B"/>
    <w:rsid w:val="EFEFDCCA"/>
    <w:rsid w:val="EFEFFAA7"/>
    <w:rsid w:val="EFF5486B"/>
    <w:rsid w:val="EFF6248A"/>
    <w:rsid w:val="EFF638F2"/>
    <w:rsid w:val="EFF69063"/>
    <w:rsid w:val="EFF75B9E"/>
    <w:rsid w:val="EFF7845E"/>
    <w:rsid w:val="EFF7B0D6"/>
    <w:rsid w:val="EFFAA7AF"/>
    <w:rsid w:val="EFFB68C9"/>
    <w:rsid w:val="EFFBB5BE"/>
    <w:rsid w:val="EFFD0B2F"/>
    <w:rsid w:val="EFFD4C1B"/>
    <w:rsid w:val="EFFEB391"/>
    <w:rsid w:val="EFFEE6DA"/>
    <w:rsid w:val="EFFF00B0"/>
    <w:rsid w:val="EFFF3A0C"/>
    <w:rsid w:val="EFFFAEBD"/>
    <w:rsid w:val="EFFFF0FF"/>
    <w:rsid w:val="F06FA90F"/>
    <w:rsid w:val="F0BDCD12"/>
    <w:rsid w:val="F0D77A38"/>
    <w:rsid w:val="F137382E"/>
    <w:rsid w:val="F1E7F536"/>
    <w:rsid w:val="F1EFE187"/>
    <w:rsid w:val="F1FB0F85"/>
    <w:rsid w:val="F1FC62E3"/>
    <w:rsid w:val="F24FB234"/>
    <w:rsid w:val="F2AF1783"/>
    <w:rsid w:val="F2B7B7A3"/>
    <w:rsid w:val="F2E35B5D"/>
    <w:rsid w:val="F2E565AB"/>
    <w:rsid w:val="F2F70C7F"/>
    <w:rsid w:val="F2FDBED3"/>
    <w:rsid w:val="F33E9953"/>
    <w:rsid w:val="F35EA026"/>
    <w:rsid w:val="F37D1743"/>
    <w:rsid w:val="F37F2F04"/>
    <w:rsid w:val="F38F732E"/>
    <w:rsid w:val="F39F37CD"/>
    <w:rsid w:val="F3AFD9CD"/>
    <w:rsid w:val="F3D72600"/>
    <w:rsid w:val="F3EA2672"/>
    <w:rsid w:val="F3EA7F67"/>
    <w:rsid w:val="F3EF91B6"/>
    <w:rsid w:val="F3EF9382"/>
    <w:rsid w:val="F3FF59ED"/>
    <w:rsid w:val="F3FF621C"/>
    <w:rsid w:val="F3FFBB14"/>
    <w:rsid w:val="F42BBDC1"/>
    <w:rsid w:val="F45C27F5"/>
    <w:rsid w:val="F4A7C83E"/>
    <w:rsid w:val="F4BF5443"/>
    <w:rsid w:val="F4BFEED9"/>
    <w:rsid w:val="F4CB994F"/>
    <w:rsid w:val="F4D8E37C"/>
    <w:rsid w:val="F4F6D203"/>
    <w:rsid w:val="F4F92C81"/>
    <w:rsid w:val="F4FB0C1C"/>
    <w:rsid w:val="F4FD7C79"/>
    <w:rsid w:val="F4FE9415"/>
    <w:rsid w:val="F52FB7CD"/>
    <w:rsid w:val="F539EA27"/>
    <w:rsid w:val="F53D2147"/>
    <w:rsid w:val="F54D05DC"/>
    <w:rsid w:val="F54E923E"/>
    <w:rsid w:val="F56796BB"/>
    <w:rsid w:val="F56F3CB0"/>
    <w:rsid w:val="F57FFBCE"/>
    <w:rsid w:val="F59D0FFC"/>
    <w:rsid w:val="F5BEBD82"/>
    <w:rsid w:val="F5CBFD30"/>
    <w:rsid w:val="F5DA54C9"/>
    <w:rsid w:val="F5DE3EF7"/>
    <w:rsid w:val="F5DF3E95"/>
    <w:rsid w:val="F5EB906F"/>
    <w:rsid w:val="F5EF32E9"/>
    <w:rsid w:val="F5EF4829"/>
    <w:rsid w:val="F5F72B23"/>
    <w:rsid w:val="F5F79381"/>
    <w:rsid w:val="F5F7E7CE"/>
    <w:rsid w:val="F5FDEB89"/>
    <w:rsid w:val="F65BA68A"/>
    <w:rsid w:val="F65DD6F4"/>
    <w:rsid w:val="F65FA84C"/>
    <w:rsid w:val="F6750DAA"/>
    <w:rsid w:val="F6797FB4"/>
    <w:rsid w:val="F67C9188"/>
    <w:rsid w:val="F67E0021"/>
    <w:rsid w:val="F6936F67"/>
    <w:rsid w:val="F6BE04E4"/>
    <w:rsid w:val="F6DF2ADE"/>
    <w:rsid w:val="F6DF7261"/>
    <w:rsid w:val="F6DF91AC"/>
    <w:rsid w:val="F6EAD3B5"/>
    <w:rsid w:val="F6EC627B"/>
    <w:rsid w:val="F6EE82CB"/>
    <w:rsid w:val="F6F7C11D"/>
    <w:rsid w:val="F6F95E49"/>
    <w:rsid w:val="F6FB0749"/>
    <w:rsid w:val="F6FBA41B"/>
    <w:rsid w:val="F6FD5182"/>
    <w:rsid w:val="F73DC029"/>
    <w:rsid w:val="F74FC58E"/>
    <w:rsid w:val="F75BE215"/>
    <w:rsid w:val="F7671D73"/>
    <w:rsid w:val="F76F9CDD"/>
    <w:rsid w:val="F773B579"/>
    <w:rsid w:val="F777557B"/>
    <w:rsid w:val="F7796776"/>
    <w:rsid w:val="F7796A77"/>
    <w:rsid w:val="F77C2EDC"/>
    <w:rsid w:val="F77C9B17"/>
    <w:rsid w:val="F77D5386"/>
    <w:rsid w:val="F77D9A7C"/>
    <w:rsid w:val="F77E12A8"/>
    <w:rsid w:val="F77EC658"/>
    <w:rsid w:val="F77F5DA0"/>
    <w:rsid w:val="F77F7B56"/>
    <w:rsid w:val="F77F83CE"/>
    <w:rsid w:val="F77FC55D"/>
    <w:rsid w:val="F78A61FE"/>
    <w:rsid w:val="F78E87C8"/>
    <w:rsid w:val="F7AF3B45"/>
    <w:rsid w:val="F7B1D7EF"/>
    <w:rsid w:val="F7B7FCF4"/>
    <w:rsid w:val="F7BB2C0C"/>
    <w:rsid w:val="F7CAA3CB"/>
    <w:rsid w:val="F7CDE022"/>
    <w:rsid w:val="F7CF28AE"/>
    <w:rsid w:val="F7D7BC46"/>
    <w:rsid w:val="F7D8A08F"/>
    <w:rsid w:val="F7DA6119"/>
    <w:rsid w:val="F7DB2A52"/>
    <w:rsid w:val="F7DBADFD"/>
    <w:rsid w:val="F7DBB939"/>
    <w:rsid w:val="F7DCA36F"/>
    <w:rsid w:val="F7DCDE69"/>
    <w:rsid w:val="F7DDDE98"/>
    <w:rsid w:val="F7DE6E88"/>
    <w:rsid w:val="F7DF324F"/>
    <w:rsid w:val="F7DFF028"/>
    <w:rsid w:val="F7E1A6DF"/>
    <w:rsid w:val="F7E3C4CC"/>
    <w:rsid w:val="F7E73EDB"/>
    <w:rsid w:val="F7E74195"/>
    <w:rsid w:val="F7E79369"/>
    <w:rsid w:val="F7E9A1DE"/>
    <w:rsid w:val="F7EBB774"/>
    <w:rsid w:val="F7EBDD9B"/>
    <w:rsid w:val="F7F6724E"/>
    <w:rsid w:val="F7F67957"/>
    <w:rsid w:val="F7F72B4A"/>
    <w:rsid w:val="F7F9EBD5"/>
    <w:rsid w:val="F7F9EEAC"/>
    <w:rsid w:val="F7FB2542"/>
    <w:rsid w:val="F7FE73E7"/>
    <w:rsid w:val="F7FF1895"/>
    <w:rsid w:val="F7FF2F3B"/>
    <w:rsid w:val="F7FF7DB0"/>
    <w:rsid w:val="F7FF8FDC"/>
    <w:rsid w:val="F7FFA664"/>
    <w:rsid w:val="F89DA7AB"/>
    <w:rsid w:val="F8E67155"/>
    <w:rsid w:val="F8EE3C99"/>
    <w:rsid w:val="F91F570C"/>
    <w:rsid w:val="F93D2308"/>
    <w:rsid w:val="F93DA532"/>
    <w:rsid w:val="F95FF941"/>
    <w:rsid w:val="F976A2AB"/>
    <w:rsid w:val="F97C2C61"/>
    <w:rsid w:val="F98EA8EC"/>
    <w:rsid w:val="F9AFB87B"/>
    <w:rsid w:val="F9B734D1"/>
    <w:rsid w:val="F9BF086B"/>
    <w:rsid w:val="F9CB1696"/>
    <w:rsid w:val="F9DF5F47"/>
    <w:rsid w:val="F9EA07FA"/>
    <w:rsid w:val="F9EE19A8"/>
    <w:rsid w:val="F9EF0FA7"/>
    <w:rsid w:val="F9FAD5E3"/>
    <w:rsid w:val="F9FE4739"/>
    <w:rsid w:val="F9FFE1D5"/>
    <w:rsid w:val="FA371A0F"/>
    <w:rsid w:val="FA3E2780"/>
    <w:rsid w:val="FA3FBD8C"/>
    <w:rsid w:val="FA4D4593"/>
    <w:rsid w:val="FA5DA317"/>
    <w:rsid w:val="FA5E80FA"/>
    <w:rsid w:val="FA6B8C25"/>
    <w:rsid w:val="FA707015"/>
    <w:rsid w:val="FA78AA74"/>
    <w:rsid w:val="FA7F5F1B"/>
    <w:rsid w:val="FA7F7344"/>
    <w:rsid w:val="FA9302E8"/>
    <w:rsid w:val="FAAEEC87"/>
    <w:rsid w:val="FAAFAB2F"/>
    <w:rsid w:val="FABE6BEE"/>
    <w:rsid w:val="FABF7318"/>
    <w:rsid w:val="FABF960D"/>
    <w:rsid w:val="FAD3DA55"/>
    <w:rsid w:val="FAD9B58B"/>
    <w:rsid w:val="FADF060B"/>
    <w:rsid w:val="FAED9DEB"/>
    <w:rsid w:val="FAEE55D5"/>
    <w:rsid w:val="FAEF485E"/>
    <w:rsid w:val="FAEF7CE0"/>
    <w:rsid w:val="FAEF9FA9"/>
    <w:rsid w:val="FAF52772"/>
    <w:rsid w:val="FAF6709E"/>
    <w:rsid w:val="FAFB3B27"/>
    <w:rsid w:val="FAFD270E"/>
    <w:rsid w:val="FAFEF068"/>
    <w:rsid w:val="FB3D0488"/>
    <w:rsid w:val="FB464F36"/>
    <w:rsid w:val="FB4F40F4"/>
    <w:rsid w:val="FB580155"/>
    <w:rsid w:val="FB5EE661"/>
    <w:rsid w:val="FB6DCA88"/>
    <w:rsid w:val="FB777DC5"/>
    <w:rsid w:val="FB7F1A3C"/>
    <w:rsid w:val="FB7F59BF"/>
    <w:rsid w:val="FB8DEF91"/>
    <w:rsid w:val="FB8FE586"/>
    <w:rsid w:val="FB97F1C8"/>
    <w:rsid w:val="FB9FAA13"/>
    <w:rsid w:val="FBA782A2"/>
    <w:rsid w:val="FBAF8BD3"/>
    <w:rsid w:val="FBAFE064"/>
    <w:rsid w:val="FBB5D5E1"/>
    <w:rsid w:val="FBB61858"/>
    <w:rsid w:val="FBBF6CE1"/>
    <w:rsid w:val="FBBF7777"/>
    <w:rsid w:val="FBBFBA1E"/>
    <w:rsid w:val="FBBFD723"/>
    <w:rsid w:val="FBCBD1CC"/>
    <w:rsid w:val="FBCDB3D9"/>
    <w:rsid w:val="FBD5658E"/>
    <w:rsid w:val="FBDE2006"/>
    <w:rsid w:val="FBDE7FA0"/>
    <w:rsid w:val="FBDF2B76"/>
    <w:rsid w:val="FBDF632A"/>
    <w:rsid w:val="FBE3ACAE"/>
    <w:rsid w:val="FBE729B1"/>
    <w:rsid w:val="FBEA9C91"/>
    <w:rsid w:val="FBEDE76B"/>
    <w:rsid w:val="FBEED457"/>
    <w:rsid w:val="FBEF0EAB"/>
    <w:rsid w:val="FBEF0F10"/>
    <w:rsid w:val="FBEF87A4"/>
    <w:rsid w:val="FBEF8E45"/>
    <w:rsid w:val="FBEFA3E6"/>
    <w:rsid w:val="FBF49A5B"/>
    <w:rsid w:val="FBFA59BA"/>
    <w:rsid w:val="FBFA7E4B"/>
    <w:rsid w:val="FBFAB2A1"/>
    <w:rsid w:val="FBFB0699"/>
    <w:rsid w:val="FBFC0320"/>
    <w:rsid w:val="FBFC6361"/>
    <w:rsid w:val="FBFD58A9"/>
    <w:rsid w:val="FBFE922E"/>
    <w:rsid w:val="FBFF7E99"/>
    <w:rsid w:val="FBFFDCCC"/>
    <w:rsid w:val="FC5E80CD"/>
    <w:rsid w:val="FC6EADCF"/>
    <w:rsid w:val="FC6FFB7C"/>
    <w:rsid w:val="FC7E00F5"/>
    <w:rsid w:val="FC7E68CA"/>
    <w:rsid w:val="FC7F3445"/>
    <w:rsid w:val="FC7FC0FE"/>
    <w:rsid w:val="FC7FD5D7"/>
    <w:rsid w:val="FC99E879"/>
    <w:rsid w:val="FC9F8315"/>
    <w:rsid w:val="FCAD69DD"/>
    <w:rsid w:val="FCBB2A27"/>
    <w:rsid w:val="FCBDC38E"/>
    <w:rsid w:val="FCBE7DF8"/>
    <w:rsid w:val="FCD99757"/>
    <w:rsid w:val="FCDD434A"/>
    <w:rsid w:val="FCDF2412"/>
    <w:rsid w:val="FCEF908D"/>
    <w:rsid w:val="FCF63761"/>
    <w:rsid w:val="FCF81343"/>
    <w:rsid w:val="FCFD5C08"/>
    <w:rsid w:val="FD147770"/>
    <w:rsid w:val="FD170FCD"/>
    <w:rsid w:val="FD2FD058"/>
    <w:rsid w:val="FD3F6D9F"/>
    <w:rsid w:val="FD4F073E"/>
    <w:rsid w:val="FD5E1827"/>
    <w:rsid w:val="FD5F2325"/>
    <w:rsid w:val="FD6B09F2"/>
    <w:rsid w:val="FD6FAAB7"/>
    <w:rsid w:val="FD73CD80"/>
    <w:rsid w:val="FD7B882C"/>
    <w:rsid w:val="FD7F4462"/>
    <w:rsid w:val="FD7F9421"/>
    <w:rsid w:val="FD978505"/>
    <w:rsid w:val="FD9F4B50"/>
    <w:rsid w:val="FDA51129"/>
    <w:rsid w:val="FDAA58B1"/>
    <w:rsid w:val="FDB542AB"/>
    <w:rsid w:val="FDB63924"/>
    <w:rsid w:val="FDB73358"/>
    <w:rsid w:val="FDB7F80B"/>
    <w:rsid w:val="FDBDE7C8"/>
    <w:rsid w:val="FDBF760D"/>
    <w:rsid w:val="FDBF97AA"/>
    <w:rsid w:val="FDBFE498"/>
    <w:rsid w:val="FDCCCF5D"/>
    <w:rsid w:val="FDCFBB32"/>
    <w:rsid w:val="FDD18DF7"/>
    <w:rsid w:val="FDD62C30"/>
    <w:rsid w:val="FDDDE695"/>
    <w:rsid w:val="FDDFA162"/>
    <w:rsid w:val="FDDFE997"/>
    <w:rsid w:val="FDE7E4E6"/>
    <w:rsid w:val="FDEA596C"/>
    <w:rsid w:val="FDEFAE71"/>
    <w:rsid w:val="FDF6FDD7"/>
    <w:rsid w:val="FDF9462F"/>
    <w:rsid w:val="FDFC6222"/>
    <w:rsid w:val="FDFCAE13"/>
    <w:rsid w:val="FDFD22D4"/>
    <w:rsid w:val="FDFDA372"/>
    <w:rsid w:val="FDFDCEDC"/>
    <w:rsid w:val="FDFE1C2D"/>
    <w:rsid w:val="FDFE45D9"/>
    <w:rsid w:val="FDFE8CC5"/>
    <w:rsid w:val="FDFF104C"/>
    <w:rsid w:val="FDFF45AE"/>
    <w:rsid w:val="FDFF58F5"/>
    <w:rsid w:val="FDFF6D0A"/>
    <w:rsid w:val="FDFF770F"/>
    <w:rsid w:val="FDFFB069"/>
    <w:rsid w:val="FDFFDCBC"/>
    <w:rsid w:val="FE33B0E2"/>
    <w:rsid w:val="FE3624F1"/>
    <w:rsid w:val="FE3A2EAB"/>
    <w:rsid w:val="FE3A8083"/>
    <w:rsid w:val="FE3D18C9"/>
    <w:rsid w:val="FE5E9747"/>
    <w:rsid w:val="FE6BF84F"/>
    <w:rsid w:val="FE6E7DD0"/>
    <w:rsid w:val="FE764140"/>
    <w:rsid w:val="FE772FFF"/>
    <w:rsid w:val="FE773F1F"/>
    <w:rsid w:val="FE795D41"/>
    <w:rsid w:val="FE7ECB79"/>
    <w:rsid w:val="FE7FEBE7"/>
    <w:rsid w:val="FE8BCD7C"/>
    <w:rsid w:val="FE9B5736"/>
    <w:rsid w:val="FE9DAC9B"/>
    <w:rsid w:val="FE9E4F73"/>
    <w:rsid w:val="FE9FD8F3"/>
    <w:rsid w:val="FEA74259"/>
    <w:rsid w:val="FEB572DC"/>
    <w:rsid w:val="FEB7D47C"/>
    <w:rsid w:val="FEBB963E"/>
    <w:rsid w:val="FEBE453D"/>
    <w:rsid w:val="FEBF5D2A"/>
    <w:rsid w:val="FEBFCC8B"/>
    <w:rsid w:val="FEC97758"/>
    <w:rsid w:val="FECB618D"/>
    <w:rsid w:val="FECEB6E5"/>
    <w:rsid w:val="FECFE7BD"/>
    <w:rsid w:val="FED4050D"/>
    <w:rsid w:val="FED71FA2"/>
    <w:rsid w:val="FED72DC8"/>
    <w:rsid w:val="FED77546"/>
    <w:rsid w:val="FED7E81B"/>
    <w:rsid w:val="FEDD428B"/>
    <w:rsid w:val="FEDD560F"/>
    <w:rsid w:val="FEDE326B"/>
    <w:rsid w:val="FEDFE16D"/>
    <w:rsid w:val="FEE10775"/>
    <w:rsid w:val="FEE3B3C9"/>
    <w:rsid w:val="FEEAF264"/>
    <w:rsid w:val="FEEDFA93"/>
    <w:rsid w:val="FEEE7A1D"/>
    <w:rsid w:val="FEEFDED8"/>
    <w:rsid w:val="FEF38CB8"/>
    <w:rsid w:val="FEF38F66"/>
    <w:rsid w:val="FEF3ED16"/>
    <w:rsid w:val="FEF3FD3F"/>
    <w:rsid w:val="FEF700F0"/>
    <w:rsid w:val="FEF749B7"/>
    <w:rsid w:val="FEF7B6CA"/>
    <w:rsid w:val="FEF7B842"/>
    <w:rsid w:val="FEF7CB66"/>
    <w:rsid w:val="FEF7DF80"/>
    <w:rsid w:val="FEF93BDF"/>
    <w:rsid w:val="FEF95687"/>
    <w:rsid w:val="FEF9FBE9"/>
    <w:rsid w:val="FEFC1E40"/>
    <w:rsid w:val="FEFCB89C"/>
    <w:rsid w:val="FEFCCD7E"/>
    <w:rsid w:val="FEFD4AED"/>
    <w:rsid w:val="FEFDF4FF"/>
    <w:rsid w:val="FEFE7B97"/>
    <w:rsid w:val="FEFEE7F6"/>
    <w:rsid w:val="FEFF1B80"/>
    <w:rsid w:val="FEFF4E86"/>
    <w:rsid w:val="FEFFCEF7"/>
    <w:rsid w:val="FF1EAA1C"/>
    <w:rsid w:val="FF2FC409"/>
    <w:rsid w:val="FF338553"/>
    <w:rsid w:val="FF372DD4"/>
    <w:rsid w:val="FF3DB89D"/>
    <w:rsid w:val="FF3DC757"/>
    <w:rsid w:val="FF3EF1C6"/>
    <w:rsid w:val="FF3F6929"/>
    <w:rsid w:val="FF3F80BC"/>
    <w:rsid w:val="FF3F954E"/>
    <w:rsid w:val="FF3FBC6B"/>
    <w:rsid w:val="FF3FD9EF"/>
    <w:rsid w:val="FF4F6A8A"/>
    <w:rsid w:val="FF5764D0"/>
    <w:rsid w:val="FF5B5EE8"/>
    <w:rsid w:val="FF5BF9E4"/>
    <w:rsid w:val="FF5CB737"/>
    <w:rsid w:val="FF5D6CDE"/>
    <w:rsid w:val="FF5DA8A1"/>
    <w:rsid w:val="FF5DE991"/>
    <w:rsid w:val="FF5FAA49"/>
    <w:rsid w:val="FF5FC786"/>
    <w:rsid w:val="FF62CE13"/>
    <w:rsid w:val="FF632075"/>
    <w:rsid w:val="FF675099"/>
    <w:rsid w:val="FF6904A4"/>
    <w:rsid w:val="FF765FB7"/>
    <w:rsid w:val="FF77ADAD"/>
    <w:rsid w:val="FF77D149"/>
    <w:rsid w:val="FF7BC67D"/>
    <w:rsid w:val="FF7C6215"/>
    <w:rsid w:val="FF7D396A"/>
    <w:rsid w:val="FF7D8ACE"/>
    <w:rsid w:val="FF7EDB23"/>
    <w:rsid w:val="FF7F1CA6"/>
    <w:rsid w:val="FF872BE4"/>
    <w:rsid w:val="FF8BEAE6"/>
    <w:rsid w:val="FF96D994"/>
    <w:rsid w:val="FF9B63D9"/>
    <w:rsid w:val="FF9C9855"/>
    <w:rsid w:val="FF9D715C"/>
    <w:rsid w:val="FF9E442F"/>
    <w:rsid w:val="FF9F76C3"/>
    <w:rsid w:val="FFA30848"/>
    <w:rsid w:val="FFAAB062"/>
    <w:rsid w:val="FFAD5926"/>
    <w:rsid w:val="FFAF65B0"/>
    <w:rsid w:val="FFB0CCEB"/>
    <w:rsid w:val="FFB34336"/>
    <w:rsid w:val="FFB6339A"/>
    <w:rsid w:val="FFB7474A"/>
    <w:rsid w:val="FFBB5292"/>
    <w:rsid w:val="FFBB58BA"/>
    <w:rsid w:val="FFBBCC71"/>
    <w:rsid w:val="FFBD1140"/>
    <w:rsid w:val="FFBF46D1"/>
    <w:rsid w:val="FFBF5A06"/>
    <w:rsid w:val="FFBF7409"/>
    <w:rsid w:val="FFBFC2A4"/>
    <w:rsid w:val="FFBFEAEB"/>
    <w:rsid w:val="FFBFF435"/>
    <w:rsid w:val="FFC8B4EB"/>
    <w:rsid w:val="FFCE70BB"/>
    <w:rsid w:val="FFCEBD70"/>
    <w:rsid w:val="FFCF0F62"/>
    <w:rsid w:val="FFCF1B87"/>
    <w:rsid w:val="FFD38E3C"/>
    <w:rsid w:val="FFD3DEC3"/>
    <w:rsid w:val="FFD68AB8"/>
    <w:rsid w:val="FFD6DF07"/>
    <w:rsid w:val="FFD77204"/>
    <w:rsid w:val="FFD77318"/>
    <w:rsid w:val="FFD79F23"/>
    <w:rsid w:val="FFD7A7DE"/>
    <w:rsid w:val="FFDB5823"/>
    <w:rsid w:val="FFDB8B02"/>
    <w:rsid w:val="FFDB8D99"/>
    <w:rsid w:val="FFDBFD9B"/>
    <w:rsid w:val="FFDE8863"/>
    <w:rsid w:val="FFDEB7E5"/>
    <w:rsid w:val="FFDEC6FD"/>
    <w:rsid w:val="FFDF32F0"/>
    <w:rsid w:val="FFDF80C4"/>
    <w:rsid w:val="FFDF97FE"/>
    <w:rsid w:val="FFDFB538"/>
    <w:rsid w:val="FFDFE427"/>
    <w:rsid w:val="FFDFEDF2"/>
    <w:rsid w:val="FFE38879"/>
    <w:rsid w:val="FFE5DAAC"/>
    <w:rsid w:val="FFE62402"/>
    <w:rsid w:val="FFE93404"/>
    <w:rsid w:val="FFEB9489"/>
    <w:rsid w:val="FFEC35B5"/>
    <w:rsid w:val="FFED3406"/>
    <w:rsid w:val="FFED46E2"/>
    <w:rsid w:val="FFEDBA12"/>
    <w:rsid w:val="FFEDFF79"/>
    <w:rsid w:val="FFEE46E2"/>
    <w:rsid w:val="FFEEA25C"/>
    <w:rsid w:val="FFEEDB15"/>
    <w:rsid w:val="FFEF4757"/>
    <w:rsid w:val="FFEF5F41"/>
    <w:rsid w:val="FFEFD004"/>
    <w:rsid w:val="FFF12561"/>
    <w:rsid w:val="FFF31158"/>
    <w:rsid w:val="FFF7144B"/>
    <w:rsid w:val="FFF74533"/>
    <w:rsid w:val="FFF75A7D"/>
    <w:rsid w:val="FFF76FA6"/>
    <w:rsid w:val="FFF9366E"/>
    <w:rsid w:val="FFF952F7"/>
    <w:rsid w:val="FFFA18DD"/>
    <w:rsid w:val="FFFA1A1A"/>
    <w:rsid w:val="FFFA90ED"/>
    <w:rsid w:val="FFFB0FEA"/>
    <w:rsid w:val="FFFB1802"/>
    <w:rsid w:val="FFFB4526"/>
    <w:rsid w:val="FFFB6ACA"/>
    <w:rsid w:val="FFFBB1D7"/>
    <w:rsid w:val="FFFBD05A"/>
    <w:rsid w:val="FFFBE255"/>
    <w:rsid w:val="FFFC322E"/>
    <w:rsid w:val="FFFCA77A"/>
    <w:rsid w:val="FFFCD9FC"/>
    <w:rsid w:val="FFFD3AE1"/>
    <w:rsid w:val="FFFD40EA"/>
    <w:rsid w:val="FFFD4CBB"/>
    <w:rsid w:val="FFFD8EEF"/>
    <w:rsid w:val="FFFDF2C9"/>
    <w:rsid w:val="FFFED31B"/>
    <w:rsid w:val="FFFEF9D6"/>
    <w:rsid w:val="FFFEFC57"/>
    <w:rsid w:val="FFFF2252"/>
    <w:rsid w:val="FFFF3ED7"/>
    <w:rsid w:val="FFFF405C"/>
    <w:rsid w:val="FFFF4DC7"/>
    <w:rsid w:val="FFFF5CBF"/>
    <w:rsid w:val="FFFF621A"/>
    <w:rsid w:val="FFFF7B76"/>
    <w:rsid w:val="FFFF7FD2"/>
    <w:rsid w:val="FFFF88FA"/>
    <w:rsid w:val="FFFF9097"/>
    <w:rsid w:val="FFFFC30A"/>
    <w:rsid w:val="FFFFD0F1"/>
    <w:rsid w:val="FFFFDB85"/>
    <w:rsid w:val="FFFFF2E2"/>
    <w:rsid w:val="FFFFF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before="120" w:after="120" w:line="360" w:lineRule="auto"/>
      <w:outlineLvl w:val="0"/>
    </w:pPr>
    <w:rPr>
      <w:rFonts w:ascii="仿宋" w:hAnsi="仿宋" w:eastAsia="仿宋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楷体" w:hAnsi="楷体" w:eastAsia="楷体_GB2312"/>
      <w:bCs/>
      <w:sz w:val="36"/>
      <w:szCs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adjustRightInd w:val="0"/>
      <w:snapToGrid w:val="0"/>
      <w:spacing w:before="120" w:line="360" w:lineRule="auto"/>
      <w:outlineLvl w:val="2"/>
    </w:pPr>
    <w:rPr>
      <w:rFonts w:ascii="仿宋" w:hAnsi="仿宋" w:eastAsia="仿宋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font7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1696</Words>
  <Characters>1731</Characters>
  <Lines>18</Lines>
  <Paragraphs>5</Paragraphs>
  <TotalTime>19</TotalTime>
  <ScaleCrop>false</ScaleCrop>
  <LinksUpToDate>false</LinksUpToDate>
  <CharactersWithSpaces>2291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2021-03-31T17:01:00Z</dcterms:created>
  <dc:creator>星眸</dc:creator>
  <cp:lastModifiedBy>尹诗文</cp:lastModifiedBy>
  <cp:lastPrinted>2025-08-18T06:40:00Z</cp:lastPrinted>
  <dcterms:modified xsi:type="dcterms:W3CDTF">2025-08-18T08:36:11Z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E96BFB48648C4612B43C9C68F58E69FE</vt:lpwstr>
  </property>
  <property fmtid="{D5CDD505-2E9C-101B-9397-08002B2CF9AE}" pid="4" name="KSOTemplateDocerSaveRecord">
    <vt:lpwstr>eyJoZGlkIjoiZjMyOWU4NjNiOWZlYjkzOGVlMGExOGYyMDYxMmNhZjUiLCJ1c2VySWQiOiIzNjc4MjAwMjEifQ==</vt:lpwstr>
  </property>
</Properties>
</file>