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jc w:val="left"/>
        <w:rPr>
          <w:rFonts w:ascii="黑体" w:hAnsi="黑体" w:eastAsia="黑体" w:cs="华康简标题宋"/>
          <w:sz w:val="28"/>
          <w:szCs w:val="28"/>
        </w:rPr>
      </w:pPr>
      <w:r>
        <w:rPr>
          <w:rFonts w:hint="eastAsia" w:ascii="黑体" w:hAnsi="黑体" w:eastAsia="黑体" w:cs="华康简标题宋"/>
          <w:sz w:val="28"/>
          <w:szCs w:val="28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康简标题宋" w:eastAsia="方正小标宋简体" w:cs="华康简标题宋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国家</w:t>
      </w:r>
      <w:r>
        <w:rPr>
          <w:rFonts w:ascii="方正小标宋简体" w:hAnsi="华康简标题宋" w:eastAsia="方正小标宋简体" w:cs="华康简标题宋"/>
          <w:sz w:val="44"/>
          <w:szCs w:val="44"/>
        </w:rPr>
        <w:t>粮食</w:t>
      </w: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和</w:t>
      </w:r>
      <w:r>
        <w:rPr>
          <w:rFonts w:ascii="方正小标宋简体" w:hAnsi="华康简标题宋" w:eastAsia="方正小标宋简体" w:cs="华康简标题宋"/>
          <w:sz w:val="44"/>
          <w:szCs w:val="44"/>
        </w:rPr>
        <w:t>物资储备局科学研究院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2024年度公开招聘拟聘用人员公示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根据事业单位公开招聘工作有关规定，现将我单位2024年度公开招聘拟</w:t>
      </w:r>
      <w:r>
        <w:rPr>
          <w:rFonts w:ascii="仿宋_GB2312" w:hAnsi="仿宋" w:eastAsia="仿宋_GB2312"/>
          <w:sz w:val="32"/>
          <w:szCs w:val="32"/>
        </w:rPr>
        <w:t>聘</w:t>
      </w:r>
      <w:r>
        <w:rPr>
          <w:rFonts w:hint="eastAsia" w:ascii="仿宋_GB2312" w:hAnsi="仿宋" w:eastAsia="仿宋_GB2312"/>
          <w:sz w:val="32"/>
          <w:szCs w:val="32"/>
        </w:rPr>
        <w:t>用</w:t>
      </w:r>
      <w:r>
        <w:rPr>
          <w:rFonts w:ascii="仿宋_GB2312" w:hAnsi="仿宋" w:eastAsia="仿宋_GB2312"/>
          <w:sz w:val="32"/>
          <w:szCs w:val="32"/>
        </w:rPr>
        <w:t>人员</w:t>
      </w:r>
      <w:r>
        <w:rPr>
          <w:rFonts w:hint="eastAsia" w:ascii="仿宋_GB2312" w:hAnsi="仿宋" w:eastAsia="仿宋_GB2312"/>
          <w:sz w:val="32"/>
          <w:szCs w:val="32"/>
        </w:rPr>
        <w:t>予以公示。公示期间，如有问题，请向我单位反映，或直接通过中央和国家机关事业单位公开招聘服务平台反映。</w:t>
      </w:r>
    </w:p>
    <w:tbl>
      <w:tblPr>
        <w:tblStyle w:val="6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281"/>
        <w:gridCol w:w="992"/>
        <w:gridCol w:w="141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>
            <w:pPr>
              <w:widowControl/>
              <w:spacing w:before="93" w:beforeLines="3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>
            <w:pPr>
              <w:widowControl/>
              <w:spacing w:before="93" w:beforeLines="3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原工作单位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管理处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0064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王语彤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北京邮电大学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世纪学院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粮油质量安全研究所专业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0069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曹茗茜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before="156" w:beforeLines="5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英国利兹大学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4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粮食品质营养研究所专业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0073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孙熙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8"/>
                <w:szCs w:val="28"/>
              </w:rPr>
              <w:t>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before="156" w:beforeLines="5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延边大学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粮油加工研究所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史伊格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应用化学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粮油加工研究所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0077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郭志敏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粮食产业技术经济研究所专业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0081）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华文旭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英国南安普顿大学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粮食储运研究所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（A0090）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樊磊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遗传学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昌平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粮食储运研究所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（A00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高晓彤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before="156" w:beforeLines="5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食品生物技术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北京首农平谷农业科技创新投资发展有限公司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粮食品质营养研究所专业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0092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张东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before="312" w:beforeLines="10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国家粮食和物资储备局科学研究院（编外聘用人员）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战略物资储备管理技术研究所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A0096）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宁德金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before="312" w:beforeLines="10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微梦创科网络科技（中国）有限公司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粮油质量检验测试中心专业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0097）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李孟丽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before="312" w:beforeLines="10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中纺标检验认证股份有限公司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中心实验室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0098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学梓玉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生物制药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北京市顺义区计量和食品药品检测中心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中心实验室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0107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罗晓宏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国家粮食和物资储备局科学研究院（编外聘用人员）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中心实验室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宫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北京国贸东孚工程科技有限公司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中心实验室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孙淑敏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before="156" w:beforeLines="50"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9" w:hRule="atLeast"/>
          <w:jc w:val="center"/>
        </w:trPr>
        <w:tc>
          <w:tcPr>
            <w:tcW w:w="2547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科技成果转化中心专业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0118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梁秋驰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北京通州城市建设运行集团有限公司</w:t>
            </w:r>
          </w:p>
        </w:tc>
      </w:tr>
    </w:tbl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备注：《粮油食品科技》编辑部专业技术岗（A0082）和中心实验室专业技术岗（A0105）共计划招聘2人，因报考人数未达到开考比例，取消2个招聘计划；中心实验室专业技术岗（A0098)计划招聘2人，因报考人数未达到开考比例，取消1个招聘计划；粮食储运研究所专业技术岗（</w:t>
      </w:r>
      <w:r>
        <w:rPr>
          <w:rFonts w:ascii="仿宋_GB2312" w:hAnsi="仿宋" w:eastAsia="仿宋_GB2312"/>
          <w:sz w:val="32"/>
          <w:szCs w:val="32"/>
        </w:rPr>
        <w:t>A0089）</w:t>
      </w:r>
      <w:r>
        <w:rPr>
          <w:rFonts w:hint="eastAsia" w:ascii="仿宋_GB2312" w:hAnsi="仿宋" w:eastAsia="仿宋_GB2312"/>
          <w:sz w:val="32"/>
          <w:szCs w:val="32"/>
        </w:rPr>
        <w:t>和</w:t>
      </w:r>
      <w:r>
        <w:rPr>
          <w:rFonts w:ascii="仿宋_GB2312" w:hAnsi="仿宋" w:eastAsia="仿宋_GB2312"/>
          <w:sz w:val="32"/>
          <w:szCs w:val="32"/>
        </w:rPr>
        <w:t>粮食品质营养研究所专业技术岗（A0095）</w:t>
      </w:r>
      <w:r>
        <w:rPr>
          <w:rFonts w:hint="eastAsia" w:ascii="仿宋_GB2312" w:hAnsi="仿宋" w:eastAsia="仿宋_GB2312"/>
          <w:sz w:val="32"/>
          <w:szCs w:val="32"/>
        </w:rPr>
        <w:t>共计划招聘2人，因</w:t>
      </w:r>
      <w:r>
        <w:rPr>
          <w:rFonts w:ascii="仿宋_GB2312" w:hAnsi="仿宋" w:eastAsia="仿宋_GB2312"/>
          <w:sz w:val="32"/>
          <w:szCs w:val="32"/>
        </w:rPr>
        <w:t>无符合条件人选，取消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个招聘计划。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受理电话：010-</w:t>
      </w:r>
      <w:r>
        <w:rPr>
          <w:rFonts w:ascii="仿宋_GB2312" w:hAnsi="仿宋" w:eastAsia="仿宋_GB2312"/>
          <w:sz w:val="32"/>
          <w:szCs w:val="32"/>
        </w:rPr>
        <w:t>58523681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来</w:t>
      </w:r>
      <w:r>
        <w:rPr>
          <w:rFonts w:ascii="仿宋_GB2312" w:hAnsi="仿宋" w:eastAsia="仿宋_GB2312"/>
          <w:sz w:val="32"/>
          <w:szCs w:val="32"/>
        </w:rPr>
        <w:t>信地址及邮编：</w:t>
      </w:r>
      <w:r>
        <w:rPr>
          <w:rFonts w:hint="eastAsia" w:ascii="仿宋_GB2312" w:hAnsi="仿宋" w:eastAsia="仿宋_GB2312"/>
          <w:sz w:val="32"/>
          <w:szCs w:val="32"/>
        </w:rPr>
        <w:t>北京</w:t>
      </w:r>
      <w:r>
        <w:rPr>
          <w:rFonts w:ascii="仿宋_GB2312" w:hAnsi="仿宋" w:eastAsia="仿宋_GB2312"/>
          <w:sz w:val="32"/>
          <w:szCs w:val="32"/>
        </w:rPr>
        <w:t>市西城区</w:t>
      </w:r>
      <w:r>
        <w:rPr>
          <w:rFonts w:hint="eastAsia" w:ascii="仿宋_GB2312" w:hAnsi="仿宋" w:eastAsia="仿宋_GB2312"/>
          <w:sz w:val="32"/>
          <w:szCs w:val="32"/>
        </w:rPr>
        <w:t>百万庄</w:t>
      </w:r>
      <w:r>
        <w:rPr>
          <w:rFonts w:ascii="仿宋_GB2312" w:hAnsi="仿宋" w:eastAsia="仿宋_GB2312"/>
          <w:sz w:val="32"/>
          <w:szCs w:val="32"/>
        </w:rPr>
        <w:t>大街</w:t>
      </w:r>
      <w:r>
        <w:rPr>
          <w:rFonts w:hint="eastAsia" w:ascii="仿宋_GB2312" w:hAnsi="仿宋" w:eastAsia="仿宋_GB2312"/>
          <w:sz w:val="32"/>
          <w:szCs w:val="32"/>
        </w:rPr>
        <w:t>11号</w:t>
      </w:r>
      <w:r>
        <w:rPr>
          <w:rFonts w:ascii="仿宋_GB2312" w:hAnsi="仿宋" w:eastAsia="仿宋_GB2312"/>
          <w:sz w:val="32"/>
          <w:szCs w:val="32"/>
        </w:rPr>
        <w:t>国家粮食和物资储备局科学研究院</w:t>
      </w:r>
      <w:r>
        <w:rPr>
          <w:rFonts w:hint="eastAsia" w:ascii="仿宋_GB2312" w:hAnsi="仿宋" w:eastAsia="仿宋_GB2312"/>
          <w:sz w:val="32"/>
          <w:szCs w:val="32"/>
        </w:rPr>
        <w:t>，100</w:t>
      </w:r>
      <w:r>
        <w:rPr>
          <w:rFonts w:ascii="仿宋_GB2312" w:hAnsi="仿宋" w:eastAsia="仿宋_GB2312"/>
          <w:sz w:val="32"/>
          <w:szCs w:val="32"/>
        </w:rPr>
        <w:t>037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right="640" w:firstLine="3360" w:firstLineChars="10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国家粮食和物资储备局科学研究院</w:t>
      </w:r>
    </w:p>
    <w:p>
      <w:pPr>
        <w:widowControl/>
        <w:adjustRightInd w:val="0"/>
        <w:snapToGrid w:val="0"/>
        <w:spacing w:line="580" w:lineRule="exact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4年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汉仪书宋二KW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swiss"/>
    <w:pitch w:val="default"/>
    <w:sig w:usb0="80000287" w:usb1="2ACF3C5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10339"/>
    <w:rsid w:val="00037AA8"/>
    <w:rsid w:val="00056954"/>
    <w:rsid w:val="00056ACC"/>
    <w:rsid w:val="00071410"/>
    <w:rsid w:val="0007231A"/>
    <w:rsid w:val="00080455"/>
    <w:rsid w:val="000867B2"/>
    <w:rsid w:val="000D0C69"/>
    <w:rsid w:val="00105104"/>
    <w:rsid w:val="00112987"/>
    <w:rsid w:val="001147C8"/>
    <w:rsid w:val="00116405"/>
    <w:rsid w:val="00141C32"/>
    <w:rsid w:val="00145F23"/>
    <w:rsid w:val="00151B25"/>
    <w:rsid w:val="00167BE3"/>
    <w:rsid w:val="00176765"/>
    <w:rsid w:val="00187FEF"/>
    <w:rsid w:val="001A1523"/>
    <w:rsid w:val="001A6D64"/>
    <w:rsid w:val="001C3E82"/>
    <w:rsid w:val="001C7E5D"/>
    <w:rsid w:val="001E0071"/>
    <w:rsid w:val="001F3982"/>
    <w:rsid w:val="00205D6B"/>
    <w:rsid w:val="00213800"/>
    <w:rsid w:val="00213868"/>
    <w:rsid w:val="002172FE"/>
    <w:rsid w:val="002257B2"/>
    <w:rsid w:val="0022771C"/>
    <w:rsid w:val="002425F2"/>
    <w:rsid w:val="00242C30"/>
    <w:rsid w:val="00251B0A"/>
    <w:rsid w:val="00256785"/>
    <w:rsid w:val="00267E7A"/>
    <w:rsid w:val="002E0D5E"/>
    <w:rsid w:val="00321E95"/>
    <w:rsid w:val="00376E80"/>
    <w:rsid w:val="003C571C"/>
    <w:rsid w:val="003D343D"/>
    <w:rsid w:val="00420A08"/>
    <w:rsid w:val="00425F2E"/>
    <w:rsid w:val="0044552E"/>
    <w:rsid w:val="00450419"/>
    <w:rsid w:val="004521ED"/>
    <w:rsid w:val="0048784D"/>
    <w:rsid w:val="004C1174"/>
    <w:rsid w:val="004C4400"/>
    <w:rsid w:val="004C7A3A"/>
    <w:rsid w:val="004D57D1"/>
    <w:rsid w:val="004F53D2"/>
    <w:rsid w:val="00504A18"/>
    <w:rsid w:val="0051752E"/>
    <w:rsid w:val="00535B58"/>
    <w:rsid w:val="0055463D"/>
    <w:rsid w:val="005630E5"/>
    <w:rsid w:val="00596775"/>
    <w:rsid w:val="005B6498"/>
    <w:rsid w:val="005C0D2A"/>
    <w:rsid w:val="005D724D"/>
    <w:rsid w:val="005E042D"/>
    <w:rsid w:val="005E0AAB"/>
    <w:rsid w:val="0060665E"/>
    <w:rsid w:val="006124A9"/>
    <w:rsid w:val="0063131F"/>
    <w:rsid w:val="00631536"/>
    <w:rsid w:val="006353F8"/>
    <w:rsid w:val="006C3495"/>
    <w:rsid w:val="006D4D30"/>
    <w:rsid w:val="006D6A18"/>
    <w:rsid w:val="006E7291"/>
    <w:rsid w:val="006F330C"/>
    <w:rsid w:val="00750947"/>
    <w:rsid w:val="00753CAA"/>
    <w:rsid w:val="00775ADF"/>
    <w:rsid w:val="007F0070"/>
    <w:rsid w:val="00803069"/>
    <w:rsid w:val="00846E6D"/>
    <w:rsid w:val="00866E83"/>
    <w:rsid w:val="008A62BC"/>
    <w:rsid w:val="008B0AE4"/>
    <w:rsid w:val="008C2F91"/>
    <w:rsid w:val="008D56A7"/>
    <w:rsid w:val="008E097C"/>
    <w:rsid w:val="008E1654"/>
    <w:rsid w:val="00910B11"/>
    <w:rsid w:val="00926FDD"/>
    <w:rsid w:val="00927B5C"/>
    <w:rsid w:val="00973AF1"/>
    <w:rsid w:val="0097444A"/>
    <w:rsid w:val="009808D9"/>
    <w:rsid w:val="0099662E"/>
    <w:rsid w:val="009A706D"/>
    <w:rsid w:val="009D34E4"/>
    <w:rsid w:val="009D757F"/>
    <w:rsid w:val="009E24FA"/>
    <w:rsid w:val="009F5F9D"/>
    <w:rsid w:val="00A41BD4"/>
    <w:rsid w:val="00A623A7"/>
    <w:rsid w:val="00A72AA3"/>
    <w:rsid w:val="00A857F5"/>
    <w:rsid w:val="00AC237A"/>
    <w:rsid w:val="00AE06D9"/>
    <w:rsid w:val="00B42599"/>
    <w:rsid w:val="00B43B81"/>
    <w:rsid w:val="00B66137"/>
    <w:rsid w:val="00BD559D"/>
    <w:rsid w:val="00BE5B8D"/>
    <w:rsid w:val="00BF3BE4"/>
    <w:rsid w:val="00BF4DF3"/>
    <w:rsid w:val="00C03D07"/>
    <w:rsid w:val="00C11D9E"/>
    <w:rsid w:val="00C27AF3"/>
    <w:rsid w:val="00C43F04"/>
    <w:rsid w:val="00C638B8"/>
    <w:rsid w:val="00C80084"/>
    <w:rsid w:val="00C85EA7"/>
    <w:rsid w:val="00C91C9A"/>
    <w:rsid w:val="00CA6B0D"/>
    <w:rsid w:val="00CC42D5"/>
    <w:rsid w:val="00CE18FC"/>
    <w:rsid w:val="00D07F33"/>
    <w:rsid w:val="00D21C02"/>
    <w:rsid w:val="00D240F1"/>
    <w:rsid w:val="00D44972"/>
    <w:rsid w:val="00DA152E"/>
    <w:rsid w:val="00DB378E"/>
    <w:rsid w:val="00DC3BF1"/>
    <w:rsid w:val="00DC7404"/>
    <w:rsid w:val="00DF4810"/>
    <w:rsid w:val="00E32A15"/>
    <w:rsid w:val="00E45015"/>
    <w:rsid w:val="00E54CB2"/>
    <w:rsid w:val="00E64A0E"/>
    <w:rsid w:val="00E64E48"/>
    <w:rsid w:val="00E9029A"/>
    <w:rsid w:val="00E90875"/>
    <w:rsid w:val="00E91535"/>
    <w:rsid w:val="00E96FD9"/>
    <w:rsid w:val="00EC19CF"/>
    <w:rsid w:val="00F12084"/>
    <w:rsid w:val="00F244FD"/>
    <w:rsid w:val="00F25B37"/>
    <w:rsid w:val="00F32624"/>
    <w:rsid w:val="03240570"/>
    <w:rsid w:val="06C574AE"/>
    <w:rsid w:val="0DFC6F46"/>
    <w:rsid w:val="0FC724BC"/>
    <w:rsid w:val="15185958"/>
    <w:rsid w:val="15A67838"/>
    <w:rsid w:val="1B24080C"/>
    <w:rsid w:val="1CA63268"/>
    <w:rsid w:val="1F987340"/>
    <w:rsid w:val="20C615F9"/>
    <w:rsid w:val="23ED1C56"/>
    <w:rsid w:val="24A835B0"/>
    <w:rsid w:val="281D521B"/>
    <w:rsid w:val="2DD84277"/>
    <w:rsid w:val="2E624544"/>
    <w:rsid w:val="36803E23"/>
    <w:rsid w:val="37815520"/>
    <w:rsid w:val="378A68BC"/>
    <w:rsid w:val="37FFAB67"/>
    <w:rsid w:val="39D63DE9"/>
    <w:rsid w:val="3CBC21DC"/>
    <w:rsid w:val="458C3BAD"/>
    <w:rsid w:val="4C7C2BA6"/>
    <w:rsid w:val="4F645662"/>
    <w:rsid w:val="545647B0"/>
    <w:rsid w:val="5D0F5EB4"/>
    <w:rsid w:val="5F072714"/>
    <w:rsid w:val="679031B2"/>
    <w:rsid w:val="6DA7790E"/>
    <w:rsid w:val="6DDC6DED"/>
    <w:rsid w:val="74914E7F"/>
    <w:rsid w:val="75D33EE4"/>
    <w:rsid w:val="768DFA61"/>
    <w:rsid w:val="76FF31E9"/>
    <w:rsid w:val="C653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204</Words>
  <Characters>1169</Characters>
  <Lines>9</Lines>
  <Paragraphs>2</Paragraphs>
  <TotalTime>28</TotalTime>
  <ScaleCrop>false</ScaleCrop>
  <LinksUpToDate>false</LinksUpToDate>
  <CharactersWithSpaces>1371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2024-08-14T07:01:00Z</dcterms:created>
  <dc:creator>Administrator</dc:creator>
  <cp:lastModifiedBy>joykuai</cp:lastModifiedBy>
  <cp:lastPrinted>2024-08-17T00:28:00Z</cp:lastPrinted>
  <dcterms:modified xsi:type="dcterms:W3CDTF">2024-08-19T11:44:25Z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B45255750898AB7D29BFC2662D1D3B77_43</vt:lpwstr>
  </property>
</Properties>
</file>