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007DDD74"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pacing w:val="-4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pacing w:val="-4"/>
          <w:sz w:val="44"/>
          <w:szCs w:val="44"/>
        </w:rPr>
        <w:t>国家粮食和物资储备局</w:t>
      </w:r>
      <w:r>
        <w:rPr>
          <w:rFonts w:hint="eastAsia" w:ascii="方正小标宋简体" w:hAnsi="方正小标宋简体" w:eastAsia="方正小标宋简体" w:cs="方正小标宋简体"/>
          <w:bCs/>
          <w:spacing w:val="-4"/>
          <w:sz w:val="44"/>
          <w:szCs w:val="44"/>
          <w:lang w:val="en-US" w:eastAsia="zh-CN"/>
        </w:rPr>
        <w:t>宁夏</w:t>
      </w:r>
      <w:r>
        <w:rPr>
          <w:rFonts w:hint="eastAsia" w:ascii="方正小标宋简体" w:hAnsi="方正小标宋简体" w:eastAsia="方正小标宋简体" w:cs="方正小标宋简体"/>
          <w:bCs/>
          <w:spacing w:val="-4"/>
          <w:sz w:val="44"/>
          <w:szCs w:val="44"/>
        </w:rPr>
        <w:t>局</w:t>
      </w:r>
    </w:p>
    <w:p w14:paraId="6825D9CD"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Cs/>
          <w:spacing w:val="-4"/>
          <w:sz w:val="44"/>
          <w:szCs w:val="44"/>
          <w:lang w:eastAsia="zh-CN"/>
        </w:rPr>
        <w:t>202</w:t>
      </w:r>
      <w:r>
        <w:rPr>
          <w:rFonts w:hint="eastAsia" w:ascii="方正小标宋简体" w:hAnsi="方正小标宋简体" w:eastAsia="方正小标宋简体" w:cs="方正小标宋简体"/>
          <w:bCs/>
          <w:spacing w:val="-4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bCs/>
          <w:spacing w:val="-4"/>
          <w:sz w:val="44"/>
          <w:szCs w:val="44"/>
        </w:rPr>
        <w:t>年度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shd w:val="clear" w:color="auto" w:fill="FFFFFF"/>
        </w:rPr>
        <w:t>考试录用公务员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shd w:val="clear" w:color="auto" w:fill="FFFFFF"/>
          <w:lang w:eastAsia="zh-CN"/>
        </w:rPr>
        <w:t>递补人员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shd w:val="clear" w:color="auto" w:fill="FFFFFF"/>
        </w:rPr>
        <w:t>面试公告</w:t>
      </w:r>
    </w:p>
    <w:p w14:paraId="2DD8EE70">
      <w:pPr>
        <w:shd w:val="solid" w:color="FFFFFF" w:fill="auto"/>
        <w:autoSpaceDN w:val="0"/>
        <w:spacing w:line="580" w:lineRule="exact"/>
        <w:ind w:firstLine="640"/>
        <w:rPr>
          <w:rFonts w:eastAsia="仿宋_GB2312"/>
          <w:sz w:val="32"/>
          <w:szCs w:val="32"/>
          <w:shd w:val="clear" w:color="auto" w:fill="FFFFFF"/>
        </w:rPr>
      </w:pPr>
    </w:p>
    <w:p w14:paraId="18DD0DD5">
      <w:pPr>
        <w:shd w:val="solid" w:color="FFFFFF" w:fill="auto"/>
        <w:autoSpaceDN w:val="0"/>
        <w:spacing w:line="580" w:lineRule="exact"/>
        <w:rPr>
          <w:rFonts w:eastAsia="仿宋_GB2312"/>
          <w:sz w:val="32"/>
          <w:szCs w:val="32"/>
          <w:highlight w:val="none"/>
          <w:shd w:val="clear" w:color="auto" w:fill="FFFFFF"/>
        </w:rPr>
      </w:pPr>
      <w:r>
        <w:rPr>
          <w:rFonts w:hint="eastAsia" w:eastAsia="仿宋_GB2312"/>
          <w:sz w:val="32"/>
          <w:szCs w:val="32"/>
        </w:rPr>
        <w:t xml:space="preserve">    </w:t>
      </w:r>
      <w:r>
        <w:rPr>
          <w:rFonts w:hint="eastAsia" w:eastAsia="仿宋_GB2312"/>
          <w:sz w:val="32"/>
          <w:szCs w:val="32"/>
          <w:lang w:eastAsia="zh-CN"/>
        </w:rPr>
        <w:t>因部分考生自愿放弃面试资格，</w:t>
      </w:r>
      <w:r>
        <w:rPr>
          <w:rFonts w:eastAsia="仿宋_GB2312"/>
          <w:sz w:val="32"/>
          <w:szCs w:val="32"/>
        </w:rPr>
        <w:t>根据公务员录用</w:t>
      </w:r>
      <w:r>
        <w:rPr>
          <w:rFonts w:hint="eastAsia" w:eastAsia="仿宋_GB2312"/>
          <w:sz w:val="32"/>
          <w:szCs w:val="32"/>
          <w:lang w:eastAsia="zh-CN"/>
        </w:rPr>
        <w:t>工作</w:t>
      </w:r>
      <w:r>
        <w:rPr>
          <w:rFonts w:eastAsia="仿宋_GB2312"/>
          <w:sz w:val="32"/>
          <w:szCs w:val="32"/>
          <w:shd w:val="clear" w:color="auto" w:fill="FFFFFF"/>
        </w:rPr>
        <w:t>有</w:t>
      </w:r>
      <w:r>
        <w:rPr>
          <w:rFonts w:eastAsia="仿宋_GB2312"/>
          <w:sz w:val="32"/>
          <w:szCs w:val="32"/>
          <w:highlight w:val="none"/>
          <w:shd w:val="clear" w:color="auto" w:fill="FFFFFF"/>
        </w:rPr>
        <w:t>关规定，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eastAsia="zh-CN"/>
        </w:rPr>
        <w:t>在公共科目笔试合格的考生中，按照笔试成绩从高到低的顺序，递补以下考生为面试人选（同一职位考生按准考证号排序）</w:t>
      </w:r>
      <w:r>
        <w:rPr>
          <w:rFonts w:eastAsia="仿宋_GB2312"/>
          <w:sz w:val="32"/>
          <w:szCs w:val="32"/>
          <w:highlight w:val="none"/>
          <w:shd w:val="clear" w:color="auto" w:fill="FFFFFF"/>
        </w:rPr>
        <w:t>：</w:t>
      </w:r>
    </w:p>
    <w:tbl>
      <w:tblPr>
        <w:tblStyle w:val="7"/>
        <w:tblW w:w="877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9"/>
        <w:gridCol w:w="1225"/>
        <w:gridCol w:w="992"/>
        <w:gridCol w:w="2064"/>
        <w:gridCol w:w="1293"/>
        <w:gridCol w:w="788"/>
      </w:tblGrid>
      <w:tr w14:paraId="700A99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40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91FA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</w:pPr>
            <w:bookmarkStart w:id="0" w:name="RANGE!B4:F45"/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职位</w:t>
            </w:r>
            <w:bookmarkEnd w:id="0"/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名称及代码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9E0F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递补人员</w:t>
            </w:r>
          </w:p>
          <w:p w14:paraId="2A044C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最低分数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6193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姓  名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6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EBFA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准考证号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F5DD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面试时间</w:t>
            </w:r>
          </w:p>
        </w:tc>
        <w:tc>
          <w:tcPr>
            <w:tcW w:w="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20A2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备</w:t>
            </w:r>
            <w:bookmarkStart w:id="1" w:name="_GoBack"/>
            <w:bookmarkEnd w:id="1"/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注</w:t>
            </w:r>
          </w:p>
        </w:tc>
      </w:tr>
      <w:tr w14:paraId="7178AE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4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23A5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业务处一级主任科员及以下</w:t>
            </w:r>
          </w:p>
          <w:p w14:paraId="120A49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300110122002</w:t>
            </w:r>
          </w:p>
        </w:tc>
        <w:tc>
          <w:tcPr>
            <w:tcW w:w="12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EFA1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114.9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5352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聂英杰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59DA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153115290201423</w:t>
            </w:r>
          </w:p>
        </w:tc>
        <w:tc>
          <w:tcPr>
            <w:tcW w:w="129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862617">
            <w:pPr>
              <w:widowControl/>
              <w:autoSpaceDN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15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日</w:t>
            </w:r>
          </w:p>
          <w:p w14:paraId="3F035CE1">
            <w:pPr>
              <w:widowControl/>
              <w:autoSpaceDN w:val="0"/>
              <w:spacing w:line="30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3月16日</w:t>
            </w:r>
          </w:p>
        </w:tc>
        <w:tc>
          <w:tcPr>
            <w:tcW w:w="7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239F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递补</w:t>
            </w:r>
          </w:p>
        </w:tc>
      </w:tr>
      <w:tr w14:paraId="20E768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4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A904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2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1F51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945C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马彩萍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C948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153164010402329</w:t>
            </w:r>
          </w:p>
        </w:tc>
        <w:tc>
          <w:tcPr>
            <w:tcW w:w="129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78EC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8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48E5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</w:tr>
    </w:tbl>
    <w:p w14:paraId="1173DF0A"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pacing w:line="570" w:lineRule="exact"/>
        <w:ind w:firstLine="600"/>
        <w:textAlignment w:val="auto"/>
        <w:rPr>
          <w:rFonts w:hint="eastAsia" w:eastAsia="仿宋_GB2312"/>
          <w:color w:val="0000FF"/>
          <w:sz w:val="32"/>
          <w:szCs w:val="32"/>
          <w:highlight w:val="none"/>
          <w:shd w:val="clear" w:color="auto" w:fill="FFFFFF"/>
          <w:lang w:eastAsia="zh-CN"/>
        </w:rPr>
      </w:pP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eastAsia="zh-CN"/>
        </w:rPr>
        <w:t>请以上考生按照《国家粮食和物资储备局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val="en-US" w:eastAsia="zh-CN"/>
        </w:rPr>
        <w:t>宁夏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eastAsia="zh-CN"/>
        </w:rPr>
        <w:t>局202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val="en-US" w:eastAsia="zh-CN"/>
        </w:rPr>
        <w:t>5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eastAsia="zh-CN"/>
        </w:rPr>
        <w:t>年度考试录用公务员面试公告》的要求，</w:t>
      </w:r>
      <w:r>
        <w:rPr>
          <w:rFonts w:hint="eastAsia" w:eastAsia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于202</w:t>
      </w:r>
      <w:r>
        <w:rPr>
          <w:rFonts w:hint="eastAsia" w:eastAsia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5</w:t>
      </w:r>
      <w:r>
        <w:rPr>
          <w:rFonts w:hint="eastAsia" w:eastAsia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年</w:t>
      </w:r>
      <w:r>
        <w:rPr>
          <w:rFonts w:hint="eastAsia" w:eastAsia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3</w:t>
      </w:r>
      <w:r>
        <w:rPr>
          <w:rFonts w:hint="eastAsia" w:eastAsia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月</w:t>
      </w:r>
      <w:r>
        <w:rPr>
          <w:rFonts w:hint="eastAsia" w:eastAsia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10</w:t>
      </w:r>
      <w:r>
        <w:rPr>
          <w:rFonts w:hint="eastAsia" w:eastAsia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日</w:t>
      </w:r>
      <w:r>
        <w:rPr>
          <w:rFonts w:hint="eastAsia" w:eastAsia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17时</w:t>
      </w:r>
      <w:r>
        <w:rPr>
          <w:rFonts w:hint="eastAsia" w:eastAsia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前确认并报送相关材料，按时参加面试。</w:t>
      </w:r>
    </w:p>
    <w:p w14:paraId="4D138ACC"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pacing w:line="570" w:lineRule="exact"/>
        <w:ind w:firstLine="600"/>
        <w:textAlignment w:val="auto"/>
        <w:rPr>
          <w:rFonts w:hint="eastAsia" w:eastAsia="仿宋_GB2312"/>
          <w:sz w:val="32"/>
          <w:szCs w:val="32"/>
          <w:highlight w:val="none"/>
          <w:shd w:val="clear" w:color="auto" w:fill="FFFFFF"/>
          <w:lang w:eastAsia="zh-CN"/>
        </w:rPr>
      </w:pP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eastAsia="zh-CN"/>
        </w:rPr>
        <w:t>联系电话：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val="en-US" w:eastAsia="zh-CN"/>
        </w:rPr>
        <w:t>0951-5044575</w:t>
      </w:r>
    </w:p>
    <w:p w14:paraId="4E17035A">
      <w:pPr>
        <w:keepNext w:val="0"/>
        <w:keepLines w:val="0"/>
        <w:pageBreakBefore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pacing w:line="570" w:lineRule="exact"/>
        <w:textAlignment w:val="auto"/>
        <w:rPr>
          <w:sz w:val="32"/>
          <w:szCs w:val="32"/>
          <w:highlight w:val="none"/>
          <w:shd w:val="clear" w:color="auto" w:fill="FFFFFF"/>
        </w:rPr>
      </w:pPr>
    </w:p>
    <w:p w14:paraId="0CD64820">
      <w:pPr>
        <w:keepNext w:val="0"/>
        <w:keepLines w:val="0"/>
        <w:pageBreakBefore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pacing w:line="570" w:lineRule="exact"/>
        <w:textAlignment w:val="auto"/>
        <w:rPr>
          <w:sz w:val="32"/>
          <w:szCs w:val="32"/>
          <w:highlight w:val="none"/>
          <w:shd w:val="clear" w:color="auto" w:fill="FFFFFF"/>
        </w:rPr>
      </w:pPr>
    </w:p>
    <w:p w14:paraId="3EFA831F">
      <w:pPr>
        <w:keepNext w:val="0"/>
        <w:keepLines w:val="0"/>
        <w:pageBreakBefore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pacing w:line="570" w:lineRule="exact"/>
        <w:ind w:firstLine="3200" w:firstLineChars="1000"/>
        <w:textAlignment w:val="auto"/>
        <w:rPr>
          <w:rFonts w:hint="default" w:eastAsia="仿宋_GB2312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val="en-US" w:eastAsia="zh-CN"/>
        </w:rPr>
        <w:t xml:space="preserve">     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</w:rPr>
        <w:t>国家粮食和物资储备局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val="en-US" w:eastAsia="zh-CN"/>
        </w:rPr>
        <w:t>宁夏局</w:t>
      </w:r>
    </w:p>
    <w:p w14:paraId="2E9A2C41"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pacing w:line="570" w:lineRule="exact"/>
        <w:textAlignment w:val="auto"/>
        <w:rPr>
          <w:rFonts w:hint="eastAsia" w:eastAsia="方正仿宋_GBK"/>
          <w:bCs/>
          <w:spacing w:val="8"/>
          <w:sz w:val="84"/>
          <w:szCs w:val="84"/>
        </w:rPr>
      </w:pPr>
      <w:r>
        <w:rPr>
          <w:rFonts w:eastAsia="仿宋_GB2312"/>
          <w:sz w:val="32"/>
          <w:szCs w:val="32"/>
          <w:highlight w:val="none"/>
          <w:shd w:val="clear" w:color="auto" w:fill="FFFFFF"/>
        </w:rPr>
        <w:t xml:space="preserve">                      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eastAsia="仿宋_GB2312"/>
          <w:sz w:val="32"/>
          <w:szCs w:val="32"/>
          <w:highlight w:val="none"/>
          <w:shd w:val="clear" w:color="auto" w:fill="FFFFFF"/>
        </w:rPr>
        <w:t xml:space="preserve">   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val="en-US" w:eastAsia="zh-CN"/>
        </w:rPr>
        <w:t xml:space="preserve">    </w:t>
      </w:r>
      <w:r>
        <w:rPr>
          <w:rFonts w:eastAsia="仿宋_GB2312"/>
          <w:sz w:val="32"/>
          <w:szCs w:val="32"/>
          <w:highlight w:val="none"/>
          <w:shd w:val="clear" w:color="auto" w:fill="FFFFFF"/>
        </w:rPr>
        <w:t xml:space="preserve"> 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eastAsia="zh-CN"/>
        </w:rPr>
        <w:t>202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val="en-US" w:eastAsia="zh-CN"/>
        </w:rPr>
        <w:t>5</w:t>
      </w:r>
      <w:r>
        <w:rPr>
          <w:rFonts w:eastAsia="仿宋_GB2312"/>
          <w:sz w:val="32"/>
          <w:szCs w:val="32"/>
          <w:highlight w:val="none"/>
          <w:shd w:val="clear" w:color="auto" w:fill="FFFFFF"/>
        </w:rPr>
        <w:t>年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val="en-US" w:eastAsia="zh-CN"/>
        </w:rPr>
        <w:t>3</w:t>
      </w:r>
      <w:r>
        <w:rPr>
          <w:rFonts w:eastAsia="仿宋_GB2312"/>
          <w:sz w:val="32"/>
          <w:szCs w:val="32"/>
          <w:highlight w:val="none"/>
          <w:shd w:val="clear" w:color="auto" w:fill="FFFFFF"/>
        </w:rPr>
        <w:t>月</w:t>
      </w:r>
      <w:r>
        <w:rPr>
          <w:rFonts w:hint="eastAsia" w:eastAsia="仿宋_GB2312"/>
          <w:sz w:val="32"/>
          <w:szCs w:val="32"/>
          <w:highlight w:val="none"/>
          <w:shd w:val="clear" w:color="auto" w:fill="FFFFFF"/>
          <w:lang w:val="en-US" w:eastAsia="zh-CN"/>
        </w:rPr>
        <w:t>7</w:t>
      </w:r>
      <w:r>
        <w:rPr>
          <w:rFonts w:eastAsia="仿宋_GB2312"/>
          <w:sz w:val="32"/>
          <w:szCs w:val="32"/>
          <w:highlight w:val="none"/>
          <w:shd w:val="clear" w:color="auto" w:fill="FFFFFF"/>
        </w:rPr>
        <w:t>日</w:t>
      </w:r>
    </w:p>
    <w:sectPr>
      <w:footerReference r:id="rId3" w:type="default"/>
      <w:pgSz w:w="11906" w:h="16838"/>
      <w:pgMar w:top="2098" w:right="1531" w:bottom="1531" w:left="1531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B66617D-0D1D-44C0-B4BC-59DEFA18E85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C50DE287-D544-4B13-BD29-A88EA3656D24}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824BFAB9-11DD-452E-A470-6DC681BB83F0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BA1E4400-41E2-413D-83D4-6186A0D20087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AA5678">
    <w:pPr>
      <w:pStyle w:val="4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2493645</wp:posOffset>
              </wp:positionH>
              <wp:positionV relativeFrom="paragraph">
                <wp:posOffset>57150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C5D893C"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96.35pt;margin-top:4.5pt;height:144pt;width:144pt;mso-position-horizontal-relative:margin;mso-wrap-style:none;z-index:251659264;mso-width-relative:page;mso-height-relative:page;" filled="f" stroked="f" coordsize="21600,21600" o:gfxdata="UEsDBAoAAAAAAIdO4kAAAAAAAAAAAAAAAAAEAAAAZHJzL1BLAwQUAAAACACHTuJAFfiFC9YAAAAJ&#10;AQAADwAAAGRycy9kb3ducmV2LnhtbE2PzU7DMBCE70i8g7VI3KjdFLVNGqcSFeGIRMOBoxsvSYp/&#10;IttNw9uznOA4mtHMN+V+toZNGOLgnYTlQgBD13o9uE7Ce1M/bIHFpJxWxjuU8I0R9tXtTakK7a/u&#10;Dadj6hiVuFgoCX1KY8F5bHu0Ki78iI68Tx+sSiRDx3VQVyq3hmdCrLlVg6OFXo146LH9Ol6shEPd&#10;NGHCGMwHvtSr8+vTIz7PUt7fLcUOWMI5/YXhF5/QoSKmk784HZmRsMqzDUUl5HSJ/PVWkD5JyPKN&#10;AF6V/P+D6gdQSwMEFAAAAAgAh07iQCSCRrQxAgAAYQQAAA4AAABkcnMvZTJvRG9jLnhtbK1US44T&#10;MRDdI3EHy3vSSRCjKEpnFCYKQoqYkQJi7bjdaUv+yXbSHQ4AN2DFhj3nyjl47k8GDSxmwcZddpVf&#10;+b2q6sVtoxU5CR+kNTmdjMaUCMNtIc0hp58+bl7NKAmRmYIpa0ROzyLQ2+XLF4vazcXUVlYVwhOA&#10;mDCvXU6rGN08ywKvhGZhZJ0wcJbWaxax9Yes8KwGulbZdDy+yWrrC+ctFyHgdN05aY/onwNoy1Jy&#10;sbb8qIWJHaoXikVQCpV0gS7b15al4PG+LIOIROUUTGO7IgnsfVqz5YLND565SvL+Cew5T3jCSTNp&#10;kPQKtWaRkaOXf0Fpyb0NtowjbnXWEWkVAYvJ+Ik2u4o50XKB1MFdRQ//D5Z/OD14IoucTikxTKPg&#10;l+/fLj9+XX5+JdMkT+3CHFE7h7jYvLUNmmY4DzhMrJvS6/QFHwI/xD1fxRVNJDxdmk1nszFcHL5h&#10;A/zs8brzIb4TVpNk5NSjeq2o7LQNsQsdQlI2YzdSqbaCypA6pzev34zbC1cPwJVBjkSie2yyYrNv&#10;emZ7W5xBzNuuM4LjG4nkWxbiA/NoBTwYwxLvsZTKIontLUoq67/86zzFo0LwUlKjtXJqMEmUqPcG&#10;lQNgHAw/GPvBMEd9Z9GrEwyh462JCz6qwSy91Z8xQauUAy5mODLlNA7mXezaGxPIxWrVBh2dl4eq&#10;u4C+cyxuzc7xlCYJGdzqGCFmq3ESqFOl1w2d11apn5LU2n/u26jHP8Py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BX4hQvWAAAACQEAAA8AAAAAAAAAAQAgAAAAIgAAAGRycy9kb3ducmV2LnhtbFBL&#10;AQIUABQAAAAIAIdO4kAkgka0MQIAAGEEAAAOAAAAAAAAAAEAIAAAACU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C5D893C"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 w14:paraId="4516E06B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RjNDE3Y2NjZDVkNzE1OWRkODA3YTNjNWQxODlhMmYifQ=="/>
  </w:docVars>
  <w:rsids>
    <w:rsidRoot w:val="00172A27"/>
    <w:rsid w:val="00002303"/>
    <w:rsid w:val="00005150"/>
    <w:rsid w:val="00020BD2"/>
    <w:rsid w:val="00056B94"/>
    <w:rsid w:val="000A1013"/>
    <w:rsid w:val="000C09BF"/>
    <w:rsid w:val="000C3C26"/>
    <w:rsid w:val="000D0351"/>
    <w:rsid w:val="000D3CEB"/>
    <w:rsid w:val="000D7F5F"/>
    <w:rsid w:val="0011523B"/>
    <w:rsid w:val="0016365B"/>
    <w:rsid w:val="001655B0"/>
    <w:rsid w:val="00170697"/>
    <w:rsid w:val="00172A27"/>
    <w:rsid w:val="00190924"/>
    <w:rsid w:val="00194CC6"/>
    <w:rsid w:val="00197701"/>
    <w:rsid w:val="001A0F80"/>
    <w:rsid w:val="001A23B0"/>
    <w:rsid w:val="001B1EE2"/>
    <w:rsid w:val="001B251C"/>
    <w:rsid w:val="001C1DB9"/>
    <w:rsid w:val="001D3BB4"/>
    <w:rsid w:val="001D7747"/>
    <w:rsid w:val="001F442D"/>
    <w:rsid w:val="00200009"/>
    <w:rsid w:val="00203AAC"/>
    <w:rsid w:val="00236FBF"/>
    <w:rsid w:val="002A30CB"/>
    <w:rsid w:val="002E0289"/>
    <w:rsid w:val="002E2362"/>
    <w:rsid w:val="002E43DA"/>
    <w:rsid w:val="00303B7C"/>
    <w:rsid w:val="00332C9E"/>
    <w:rsid w:val="00340063"/>
    <w:rsid w:val="003405BD"/>
    <w:rsid w:val="00345C5E"/>
    <w:rsid w:val="003956E3"/>
    <w:rsid w:val="003A25A3"/>
    <w:rsid w:val="003A25F7"/>
    <w:rsid w:val="003C0E76"/>
    <w:rsid w:val="003C75C6"/>
    <w:rsid w:val="00430D61"/>
    <w:rsid w:val="00430FE5"/>
    <w:rsid w:val="00442B75"/>
    <w:rsid w:val="00460AE1"/>
    <w:rsid w:val="00466650"/>
    <w:rsid w:val="0048132C"/>
    <w:rsid w:val="004C5817"/>
    <w:rsid w:val="005015CB"/>
    <w:rsid w:val="00532308"/>
    <w:rsid w:val="00541D67"/>
    <w:rsid w:val="005442CC"/>
    <w:rsid w:val="00546B54"/>
    <w:rsid w:val="00554DBF"/>
    <w:rsid w:val="00565E2B"/>
    <w:rsid w:val="00567C34"/>
    <w:rsid w:val="00580E96"/>
    <w:rsid w:val="00581C9A"/>
    <w:rsid w:val="00634804"/>
    <w:rsid w:val="006412FB"/>
    <w:rsid w:val="0065699B"/>
    <w:rsid w:val="006802CB"/>
    <w:rsid w:val="00692658"/>
    <w:rsid w:val="006A2017"/>
    <w:rsid w:val="006D43E7"/>
    <w:rsid w:val="006F3754"/>
    <w:rsid w:val="00703E1B"/>
    <w:rsid w:val="00705E62"/>
    <w:rsid w:val="00714F5B"/>
    <w:rsid w:val="007556D5"/>
    <w:rsid w:val="00755FC5"/>
    <w:rsid w:val="007B0A23"/>
    <w:rsid w:val="007B770F"/>
    <w:rsid w:val="007E042C"/>
    <w:rsid w:val="00801532"/>
    <w:rsid w:val="008060FF"/>
    <w:rsid w:val="00832187"/>
    <w:rsid w:val="008A12FD"/>
    <w:rsid w:val="008F16BA"/>
    <w:rsid w:val="008F2DDD"/>
    <w:rsid w:val="00973123"/>
    <w:rsid w:val="00997777"/>
    <w:rsid w:val="009C19AF"/>
    <w:rsid w:val="00A217CB"/>
    <w:rsid w:val="00A36C41"/>
    <w:rsid w:val="00A47E17"/>
    <w:rsid w:val="00A57A68"/>
    <w:rsid w:val="00A85E83"/>
    <w:rsid w:val="00B00FF7"/>
    <w:rsid w:val="00B40B7F"/>
    <w:rsid w:val="00B71767"/>
    <w:rsid w:val="00B9683A"/>
    <w:rsid w:val="00BD19CA"/>
    <w:rsid w:val="00BD517E"/>
    <w:rsid w:val="00BD53C4"/>
    <w:rsid w:val="00C14094"/>
    <w:rsid w:val="00C30478"/>
    <w:rsid w:val="00C70443"/>
    <w:rsid w:val="00C748FB"/>
    <w:rsid w:val="00C97F63"/>
    <w:rsid w:val="00CC5576"/>
    <w:rsid w:val="00CD1DE8"/>
    <w:rsid w:val="00CD2131"/>
    <w:rsid w:val="00CD385E"/>
    <w:rsid w:val="00CD76FC"/>
    <w:rsid w:val="00D05164"/>
    <w:rsid w:val="00D05323"/>
    <w:rsid w:val="00D13773"/>
    <w:rsid w:val="00D3637F"/>
    <w:rsid w:val="00D41148"/>
    <w:rsid w:val="00D76C5F"/>
    <w:rsid w:val="00D80F38"/>
    <w:rsid w:val="00D96BDB"/>
    <w:rsid w:val="00DC4BE5"/>
    <w:rsid w:val="00DD11F8"/>
    <w:rsid w:val="00DE1BE7"/>
    <w:rsid w:val="00DE5DA3"/>
    <w:rsid w:val="00E42A0C"/>
    <w:rsid w:val="00E73ED3"/>
    <w:rsid w:val="00E7612F"/>
    <w:rsid w:val="00E8788F"/>
    <w:rsid w:val="00E879F4"/>
    <w:rsid w:val="00EB5787"/>
    <w:rsid w:val="00EF09AE"/>
    <w:rsid w:val="00F01447"/>
    <w:rsid w:val="00F071EB"/>
    <w:rsid w:val="00F21733"/>
    <w:rsid w:val="00F30326"/>
    <w:rsid w:val="00F32568"/>
    <w:rsid w:val="00F611E9"/>
    <w:rsid w:val="00F95BAE"/>
    <w:rsid w:val="0297204E"/>
    <w:rsid w:val="02A91E3F"/>
    <w:rsid w:val="02EF25D4"/>
    <w:rsid w:val="031F6CAB"/>
    <w:rsid w:val="03955465"/>
    <w:rsid w:val="03BF0DB3"/>
    <w:rsid w:val="070F49A2"/>
    <w:rsid w:val="07DFD437"/>
    <w:rsid w:val="07E43A81"/>
    <w:rsid w:val="07EA07DB"/>
    <w:rsid w:val="08406BEF"/>
    <w:rsid w:val="09201445"/>
    <w:rsid w:val="0A336B75"/>
    <w:rsid w:val="0B50723E"/>
    <w:rsid w:val="0B5C2DB3"/>
    <w:rsid w:val="0D02611F"/>
    <w:rsid w:val="0D553231"/>
    <w:rsid w:val="0DEB32D0"/>
    <w:rsid w:val="0F3D3449"/>
    <w:rsid w:val="100935C3"/>
    <w:rsid w:val="1186384C"/>
    <w:rsid w:val="13372A0A"/>
    <w:rsid w:val="16697BD2"/>
    <w:rsid w:val="198432E8"/>
    <w:rsid w:val="1985122A"/>
    <w:rsid w:val="198947C9"/>
    <w:rsid w:val="1A21363B"/>
    <w:rsid w:val="1B4F4EDD"/>
    <w:rsid w:val="1C687BA8"/>
    <w:rsid w:val="1C95489F"/>
    <w:rsid w:val="1DA2662B"/>
    <w:rsid w:val="1F435D57"/>
    <w:rsid w:val="20000DDB"/>
    <w:rsid w:val="20F85964"/>
    <w:rsid w:val="21266947"/>
    <w:rsid w:val="2270048D"/>
    <w:rsid w:val="24365DE5"/>
    <w:rsid w:val="248D5F2E"/>
    <w:rsid w:val="24C90335"/>
    <w:rsid w:val="25783C88"/>
    <w:rsid w:val="25E023B3"/>
    <w:rsid w:val="25E67A1E"/>
    <w:rsid w:val="27D55CE6"/>
    <w:rsid w:val="27EF7847"/>
    <w:rsid w:val="29581C87"/>
    <w:rsid w:val="2A3235C6"/>
    <w:rsid w:val="2A7740BB"/>
    <w:rsid w:val="2B195E43"/>
    <w:rsid w:val="2B6A4948"/>
    <w:rsid w:val="2C015055"/>
    <w:rsid w:val="2C5F615A"/>
    <w:rsid w:val="2CD14D68"/>
    <w:rsid w:val="2CD45AC9"/>
    <w:rsid w:val="2D4F40E0"/>
    <w:rsid w:val="2DAB6FE6"/>
    <w:rsid w:val="2E5E5C1F"/>
    <w:rsid w:val="2E6F1990"/>
    <w:rsid w:val="2E8C546A"/>
    <w:rsid w:val="2F06784A"/>
    <w:rsid w:val="2FAF37B7"/>
    <w:rsid w:val="2FDE58A3"/>
    <w:rsid w:val="303809A8"/>
    <w:rsid w:val="30C70618"/>
    <w:rsid w:val="30D3252D"/>
    <w:rsid w:val="3389601C"/>
    <w:rsid w:val="3632378D"/>
    <w:rsid w:val="36975677"/>
    <w:rsid w:val="374A75DE"/>
    <w:rsid w:val="38631313"/>
    <w:rsid w:val="38A72D01"/>
    <w:rsid w:val="39A23EFE"/>
    <w:rsid w:val="3A5369BF"/>
    <w:rsid w:val="3A900623"/>
    <w:rsid w:val="3AA70248"/>
    <w:rsid w:val="3AAA7E69"/>
    <w:rsid w:val="3ABD23EC"/>
    <w:rsid w:val="3CD423C1"/>
    <w:rsid w:val="3EDD6E27"/>
    <w:rsid w:val="3EE21837"/>
    <w:rsid w:val="3F467C8F"/>
    <w:rsid w:val="411C3143"/>
    <w:rsid w:val="419A3FAE"/>
    <w:rsid w:val="41DF121F"/>
    <w:rsid w:val="42340B46"/>
    <w:rsid w:val="433E1A96"/>
    <w:rsid w:val="43725DF4"/>
    <w:rsid w:val="45267D82"/>
    <w:rsid w:val="459E4A6E"/>
    <w:rsid w:val="46A55C75"/>
    <w:rsid w:val="47CA3C74"/>
    <w:rsid w:val="47ED3A0E"/>
    <w:rsid w:val="48B91E5D"/>
    <w:rsid w:val="4A7D0844"/>
    <w:rsid w:val="4B162FC1"/>
    <w:rsid w:val="4C18757F"/>
    <w:rsid w:val="4D626381"/>
    <w:rsid w:val="4EC933D2"/>
    <w:rsid w:val="4ECC493C"/>
    <w:rsid w:val="4EDD2BAE"/>
    <w:rsid w:val="4F2B4370"/>
    <w:rsid w:val="4F6F5245"/>
    <w:rsid w:val="501A73E7"/>
    <w:rsid w:val="51E31065"/>
    <w:rsid w:val="5217023B"/>
    <w:rsid w:val="524D6AF3"/>
    <w:rsid w:val="53BBFD2A"/>
    <w:rsid w:val="54FECF23"/>
    <w:rsid w:val="559D2106"/>
    <w:rsid w:val="57D59C62"/>
    <w:rsid w:val="57D94165"/>
    <w:rsid w:val="57E035B9"/>
    <w:rsid w:val="591C553F"/>
    <w:rsid w:val="59513E7A"/>
    <w:rsid w:val="5A683556"/>
    <w:rsid w:val="5BE76CD7"/>
    <w:rsid w:val="5C0A0595"/>
    <w:rsid w:val="5DDD34F3"/>
    <w:rsid w:val="5F6E1CDF"/>
    <w:rsid w:val="5FAC3477"/>
    <w:rsid w:val="5FBD037A"/>
    <w:rsid w:val="5FE60E1E"/>
    <w:rsid w:val="61103ECC"/>
    <w:rsid w:val="6277079A"/>
    <w:rsid w:val="62954231"/>
    <w:rsid w:val="64AF38BD"/>
    <w:rsid w:val="652E0455"/>
    <w:rsid w:val="65F65235"/>
    <w:rsid w:val="66A9277E"/>
    <w:rsid w:val="680E1FAC"/>
    <w:rsid w:val="6841025C"/>
    <w:rsid w:val="687142E8"/>
    <w:rsid w:val="68F37582"/>
    <w:rsid w:val="69F3315F"/>
    <w:rsid w:val="6A385292"/>
    <w:rsid w:val="6C6A3688"/>
    <w:rsid w:val="6CB23063"/>
    <w:rsid w:val="6D446798"/>
    <w:rsid w:val="6ED529FF"/>
    <w:rsid w:val="6F325191"/>
    <w:rsid w:val="6F416B95"/>
    <w:rsid w:val="6FB31D60"/>
    <w:rsid w:val="70D032F6"/>
    <w:rsid w:val="70F324E3"/>
    <w:rsid w:val="723464AC"/>
    <w:rsid w:val="74E219D2"/>
    <w:rsid w:val="75B8196B"/>
    <w:rsid w:val="760E5F3E"/>
    <w:rsid w:val="77FF3266"/>
    <w:rsid w:val="78AC657F"/>
    <w:rsid w:val="78B6041B"/>
    <w:rsid w:val="78E31B7C"/>
    <w:rsid w:val="79D85F74"/>
    <w:rsid w:val="7A60132A"/>
    <w:rsid w:val="7AB855E2"/>
    <w:rsid w:val="7AC65BFC"/>
    <w:rsid w:val="7BFF345A"/>
    <w:rsid w:val="7C7B2157"/>
    <w:rsid w:val="7D761C62"/>
    <w:rsid w:val="7DBD0281"/>
    <w:rsid w:val="7F7D58EC"/>
    <w:rsid w:val="7F7F519A"/>
    <w:rsid w:val="9D4B5CFF"/>
    <w:rsid w:val="9FF5481A"/>
    <w:rsid w:val="B7FB455F"/>
    <w:rsid w:val="BA7B23C6"/>
    <w:rsid w:val="BBDFE15D"/>
    <w:rsid w:val="BBF98C8C"/>
    <w:rsid w:val="C782C560"/>
    <w:rsid w:val="ED3E8482"/>
    <w:rsid w:val="FE734873"/>
    <w:rsid w:val="FEAD7863"/>
    <w:rsid w:val="FFA7B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0"/>
    <w:qFormat/>
    <w:uiPriority w:val="0"/>
    <w:pPr>
      <w:ind w:firstLine="640" w:firstLineChars="200"/>
    </w:pPr>
    <w:rPr>
      <w:rFonts w:eastAsia="黑体"/>
      <w:sz w:val="32"/>
      <w:szCs w:val="24"/>
    </w:r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正文文本缩进 Char"/>
    <w:basedOn w:val="8"/>
    <w:link w:val="2"/>
    <w:qFormat/>
    <w:uiPriority w:val="0"/>
    <w:rPr>
      <w:rFonts w:eastAsia="黑体"/>
      <w:kern w:val="2"/>
      <w:sz w:val="32"/>
      <w:szCs w:val="24"/>
    </w:rPr>
  </w:style>
  <w:style w:type="character" w:customStyle="1" w:styleId="11">
    <w:name w:val="页脚 Char"/>
    <w:basedOn w:val="8"/>
    <w:link w:val="4"/>
    <w:qFormat/>
    <w:uiPriority w:val="99"/>
    <w:rPr>
      <w:kern w:val="2"/>
      <w:sz w:val="18"/>
    </w:rPr>
  </w:style>
  <w:style w:type="character" w:customStyle="1" w:styleId="12">
    <w:name w:val="批注框文本 Char"/>
    <w:basedOn w:val="8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OEM</Company>
  <Pages>1</Pages>
  <Words>265</Words>
  <Characters>335</Characters>
  <Lines>25</Lines>
  <Paragraphs>7</Paragraphs>
  <TotalTime>0</TotalTime>
  <ScaleCrop>false</ScaleCrop>
  <LinksUpToDate>false</LinksUpToDate>
  <CharactersWithSpaces>378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2021-02-05T06:14:00Z</dcterms:created>
  <dc:creator>微软中国</dc:creator>
  <cp:lastModifiedBy>HWH</cp:lastModifiedBy>
  <cp:lastPrinted>2024-01-29T04:08:00Z</cp:lastPrinted>
  <dcterms:modified xsi:type="dcterms:W3CDTF">2025-03-07T08:49:40Z</dcterms:modified>
  <dc:title>人力资源和社会保障部机关2015年录用公务员面试公告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96E2D19B5AB8416A99DD79DC391ADD5C</vt:lpwstr>
  </property>
  <property fmtid="{D5CDD505-2E9C-101B-9397-08002B2CF9AE}" pid="4" name="KSOTemplateDocerSaveRecord">
    <vt:lpwstr>eyJoZGlkIjoiMjFmMmFiMDZlMWMxNDBhMjM5Y2I4YjdjZDE2NzE3NTciLCJ1c2VySWQiOiI3ODgwOTY5OTkifQ==</vt:lpwstr>
  </property>
</Properties>
</file>